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6765" w14:textId="77777777" w:rsidR="00A83F1E" w:rsidRDefault="00A83F1E" w:rsidP="00A83F1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3F0D7086" w14:textId="77777777" w:rsidR="00A83F1E" w:rsidRDefault="00A83F1E" w:rsidP="00A83F1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 06 декабря 2019 г. № 96 Об утверждении порядка уведомления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области к совершению коррупционн</w:t>
        </w:r>
      </w:hyperlink>
    </w:p>
    <w:p w14:paraId="01A28E90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АДМИНИСТРАЦИЯ</w:t>
      </w:r>
    </w:p>
    <w:p w14:paraId="5443E189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ПЕНСКОГО СЕЛЬСОВЕТА</w:t>
      </w:r>
    </w:p>
    <w:p w14:paraId="4B301997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БЕЛОВСКОГО РАЙОНА</w:t>
      </w:r>
    </w:p>
    <w:p w14:paraId="0F528C7A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КУРСКОЙ ОБЛАСТИ</w:t>
      </w:r>
    </w:p>
    <w:p w14:paraId="6CE3D6E5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ПОСТАНОВЛЕНИЕ</w:t>
      </w:r>
    </w:p>
    <w:p w14:paraId="7BB80054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от 06 декабря 2019 г. № 96</w:t>
      </w:r>
    </w:p>
    <w:p w14:paraId="5CF1A182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Об утверждении порядка уведомления</w:t>
      </w:r>
    </w:p>
    <w:p w14:paraId="3CCDCFF8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представителя нанимателя (работодателя)</w:t>
      </w:r>
    </w:p>
    <w:p w14:paraId="3EB02B78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 фактах обращения в целях склонения</w:t>
      </w:r>
    </w:p>
    <w:p w14:paraId="07807449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муниципальных служащих Администрации Пенского сельсовета Беловского района Курской области к совершению коррупционных правонарушений</w:t>
      </w:r>
    </w:p>
    <w:p w14:paraId="65F9D841" w14:textId="77777777" w:rsidR="00A83F1E" w:rsidRDefault="00A83F1E" w:rsidP="00A83F1E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В соответствии со </w:t>
      </w:r>
      <w:hyperlink r:id="rId6" w:tooltip="Федеральный закон от 25.12.2008 N 273-ФЗ (ред. от 26.07.2019) &quot;О противодействии коррупции&quot;{КонсультантПлюс}" w:history="1">
        <w:r>
          <w:rPr>
            <w:rStyle w:val="a3"/>
            <w:rFonts w:ascii="Arial" w:hAnsi="Arial" w:cs="Arial"/>
          </w:rPr>
          <w:t>статьей 9</w:t>
        </w:r>
      </w:hyperlink>
      <w:r>
        <w:rPr>
          <w:rFonts w:ascii="Arial" w:hAnsi="Arial" w:cs="Arial"/>
        </w:rPr>
        <w:t> Федерального закона от 25 декабря 2008 года N 273-ФЗ "О противодействии коррупции", Администрация Пенского сельсовета Беловского района Курской области</w:t>
      </w:r>
    </w:p>
    <w:p w14:paraId="3CEA173F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ПОСТАНОВЛЯЕТ:</w:t>
      </w:r>
    </w:p>
    <w:p w14:paraId="7B8A995C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области к совершению коррупционных правонарушений.</w:t>
      </w:r>
    </w:p>
    <w:p w14:paraId="0F2A5796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14:paraId="666EBE07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3. Настоящее постановление вступает в силу со дня его подписания и подлежит официальному опубликованию.</w:t>
      </w:r>
    </w:p>
    <w:p w14:paraId="417CF6A6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lastRenderedPageBreak/>
        <w:t>Глава Пенского сельсовета</w:t>
      </w:r>
    </w:p>
    <w:p w14:paraId="720F0B8E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Беловского района                                                                      А.И. Тищенко</w:t>
      </w:r>
    </w:p>
    <w:p w14:paraId="463B2AD7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Утвержден</w:t>
      </w:r>
    </w:p>
    <w:p w14:paraId="66E75571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постановлением Администрации Пенского сельсовета</w:t>
      </w:r>
    </w:p>
    <w:p w14:paraId="53C5BA00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Беловского района Курской области</w:t>
      </w:r>
    </w:p>
    <w:p w14:paraId="637D65B1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от 06.12.2019 г. № 96</w:t>
      </w:r>
    </w:p>
    <w:p w14:paraId="5CB33361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«Об утверждении порядка уведомления</w:t>
      </w:r>
    </w:p>
    <w:p w14:paraId="61C708A5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представителя нанимателя (работодателя) о фактах</w:t>
      </w:r>
    </w:p>
    <w:p w14:paraId="2BA39E2D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обращения в целях склонения муниципальных</w:t>
      </w:r>
    </w:p>
    <w:p w14:paraId="3EF7DDF8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служащих Администрации Пенского сельсовета</w:t>
      </w:r>
    </w:p>
    <w:p w14:paraId="460B40B8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Беловского района Курской области к совершению</w:t>
      </w:r>
    </w:p>
    <w:p w14:paraId="38BEB394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коррупционных правонарушений»</w:t>
      </w:r>
    </w:p>
    <w:p w14:paraId="06FBFB5A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Порядок</w:t>
      </w:r>
    </w:p>
    <w:p w14:paraId="0BE66338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уведомления представителя нанимателя (работодателя) о фактах обращения в целях склонения</w:t>
      </w:r>
    </w:p>
    <w:p w14:paraId="207925AD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муниципальных служащих Администрации Пенского сельсовета Беловского района Курской области к совершению коррупционных правонарушений</w:t>
      </w:r>
    </w:p>
    <w:p w14:paraId="62A71884" w14:textId="77777777" w:rsidR="00A83F1E" w:rsidRDefault="00A83F1E" w:rsidP="00A83F1E">
      <w:pPr>
        <w:pStyle w:val="a4"/>
        <w:spacing w:before="0" w:beforeAutospacing="0" w:after="0" w:afterAutospacing="0"/>
        <w:ind w:left="900" w:hanging="36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0"/>
          <w:szCs w:val="30"/>
        </w:rPr>
        <w:t>1</w:t>
      </w:r>
      <w:r>
        <w:rPr>
          <w:rStyle w:val="a5"/>
          <w:sz w:val="14"/>
          <w:szCs w:val="14"/>
        </w:rPr>
        <w:t>     </w:t>
      </w:r>
      <w:r>
        <w:rPr>
          <w:rStyle w:val="a5"/>
          <w:rFonts w:ascii="Arial" w:hAnsi="Arial" w:cs="Arial"/>
          <w:sz w:val="30"/>
          <w:szCs w:val="30"/>
        </w:rPr>
        <w:t>Общие положения</w:t>
      </w:r>
    </w:p>
    <w:p w14:paraId="3F646269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1. Настоящий Порядок уведомления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области к совершению коррупционных правонарушений (далее - Порядок) разработан в соответствии со статьей 9 Федерального закона от 25 декабря 2008 года № 273-ФЗ «О противодействии коррупции»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области (далее - муниципальные служащие)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0920238D" w14:textId="77777777" w:rsidR="00A83F1E" w:rsidRDefault="00A83F1E" w:rsidP="00A83F1E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2. В соответствии со статьей 9 </w:t>
      </w:r>
      <w:hyperlink r:id="rId7" w:history="1">
        <w:r>
          <w:rPr>
            <w:rStyle w:val="a3"/>
            <w:rFonts w:ascii="Arial" w:hAnsi="Arial" w:cs="Arial"/>
          </w:rPr>
          <w:t>Федерального закона от 25 декабря 2008 года № 273-ФЗ «О противодействии коррупции</w:t>
        </w:r>
      </w:hyperlink>
      <w:r>
        <w:rPr>
          <w:rFonts w:ascii="Arial" w:hAnsi="Arial" w:cs="Arial"/>
        </w:rPr>
        <w:t>»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1007DB0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3.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уведомления) направляются в письменной форме согласно перечню сведений, содержащихся в уведомлении </w:t>
      </w:r>
      <w:r>
        <w:rPr>
          <w:rFonts w:ascii="Arial" w:hAnsi="Arial" w:cs="Arial"/>
        </w:rPr>
        <w:lastRenderedPageBreak/>
        <w:t>(приложение № 1 к Порядку), на имя представителя нанимателя или иного должностного лица, наделенного полномочиями представителя нанимателя (далее - представитель нанимателя).</w:t>
      </w:r>
    </w:p>
    <w:p w14:paraId="7AE29BE1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4. Муниципальные служащие уведомляют представителя нанимателя (работодателя) обо всех случаях обращения к ним каких-либо лиц в целях склонения к совершению коррупционных правонарушений в тот же день, когда им стало известно о фактах такого обращения (при невозможности уведомить в тот же день - на следующий рабочий день).</w:t>
      </w:r>
    </w:p>
    <w:p w14:paraId="628309DC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5. Невыполнение муниципальным служащим должностной обязанности по уведомлению представителя нанимателя является основанием привлечения его к ответственности в соответствии с действующим законодательством.</w:t>
      </w:r>
    </w:p>
    <w:p w14:paraId="581E3854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0"/>
          <w:szCs w:val="30"/>
        </w:rPr>
        <w:t>II. Организация приема и регистрации уведомлений</w:t>
      </w:r>
    </w:p>
    <w:p w14:paraId="1A63CE94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6. Организация приема и регистрации поступивших уведомлений, а также обеспечение конфиденциальности и сохранности данных, полученных от гражданского служащего, осуществляются лицом, ответственным за работу по профилактике коррупционных и иных правонарушений.</w:t>
      </w:r>
    </w:p>
    <w:p w14:paraId="01F8B200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7. Должностными лицами, правомочными осуществлять прием и регистрацию уведомлений, являются муниципальные служащие Администрации Пенского сельсовета Беловского района Курской области, ответственные за работу по профилактике коррупционных и иных правонарушений, за которыми закреплены соответствующие полномочия.</w:t>
      </w:r>
    </w:p>
    <w:p w14:paraId="3CD16040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8. Уведомление регистрируется в день его поступления в Журнале регистрации уведомлений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к совершению коррупционных правонарушений (далее - Журнал), составленном по форме согласно приложению N 2 к настоящему Порядку.</w:t>
      </w:r>
    </w:p>
    <w:p w14:paraId="47663E36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9. Листы Журнала должны быть прошиты, пронумерованы и скреплены гербовой печатью Администрации Пенского сельсовета Беловского района Курской области.</w:t>
      </w:r>
    </w:p>
    <w:p w14:paraId="386D689F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Журнал хранится в Администрации Пенского сельсовета Беловского района Курской области в течение трех лет со дня регистрации в нем последнего уведомления, после чего передается в архив.</w:t>
      </w:r>
    </w:p>
    <w:p w14:paraId="58536EC8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10. Копия зарегистрированного в установленном порядке уведомления в день регистрации выдается муниципальному служащему на руки под роспись в графе 10 Журнала либо направляется ему по почте с уведомлением о получении.</w:t>
      </w:r>
    </w:p>
    <w:p w14:paraId="13CDD264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5A0CF0BC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11. Уведомление передается представителю нанимателя (работодателю) в день регистрации с целью последующей организации проверки содержащихся в нем сведений.</w:t>
      </w:r>
    </w:p>
    <w:p w14:paraId="3D7C5528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0"/>
          <w:szCs w:val="30"/>
        </w:rPr>
        <w:lastRenderedPageBreak/>
        <w:t>III. Организация проверки содержащихся в уведомлении сведений</w:t>
      </w:r>
    </w:p>
    <w:p w14:paraId="65DBB8D8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12. Организация проверки сведений, содержащихся в уведомлении, обеспечивается по решению представителя нанимателя (работодателя), принятому им в течение одного рабочего дня, лицом, ответственным за работу по профилактике коррупционных и иных правонарушений в Администрации Пенского сельсовета Беловского района Курской области.</w:t>
      </w:r>
    </w:p>
    <w:p w14:paraId="394F2417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13. Проверка проводится в течение пяти рабочих дней со дня регистрации уведомления.</w:t>
      </w:r>
    </w:p>
    <w:p w14:paraId="2C28563B" w14:textId="77777777" w:rsidR="00A83F1E" w:rsidRDefault="00A83F1E" w:rsidP="00A83F1E">
      <w:pPr>
        <w:pStyle w:val="a4"/>
        <w:spacing w:before="195" w:beforeAutospacing="0" w:after="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14. По окончании проверки уведомление с приложением материалов проверки представляется представителю нанимателя для принятия решения о направлении уведомления с прилагаемыми к нему материалами в правоохранительные органы.</w:t>
      </w:r>
    </w:p>
    <w:p w14:paraId="2280E10A" w14:textId="77777777" w:rsidR="00A83F1E" w:rsidRDefault="00A83F1E" w:rsidP="00A83F1E">
      <w:pPr>
        <w:pStyle w:val="a4"/>
        <w:spacing w:before="195" w:beforeAutospacing="0" w:after="240" w:afterAutospacing="0"/>
        <w:ind w:firstLine="708"/>
        <w:jc w:val="both"/>
        <w:rPr>
          <w:rFonts w:ascii="Verdana" w:hAnsi="Verdana"/>
        </w:rPr>
      </w:pPr>
      <w:r>
        <w:rPr>
          <w:rFonts w:ascii="Arial" w:hAnsi="Arial" w:cs="Arial"/>
        </w:rPr>
        <w:t>15. Уведомление с прилагаемыми к нему материалами направляется представителем нанимателя в правоохранительные органы не позднее семи рабочих дней от даты регистрации, о чем Администрация Пенского сельсовета Беловского района Курской области в течение одного рабочего дня уведомляет муниципального служащего, подавшего уведомление.</w:t>
      </w:r>
    </w:p>
    <w:p w14:paraId="4545FAAC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 № 1</w:t>
      </w:r>
    </w:p>
    <w:p w14:paraId="28AE819C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к Порядку уведомления представителя нанимателя</w:t>
      </w:r>
    </w:p>
    <w:p w14:paraId="49AF1171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(работодателя) о фактах обращения в целях</w:t>
      </w:r>
    </w:p>
    <w:p w14:paraId="5C3CF8BC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склонения муниципальных служащих Администрации</w:t>
      </w:r>
    </w:p>
    <w:p w14:paraId="2A1F3896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Пенского сельсовета Беловского района Курской</w:t>
      </w:r>
    </w:p>
    <w:p w14:paraId="0ACAA8BD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области к совершению коррупционных правонарушений</w:t>
      </w:r>
    </w:p>
    <w:p w14:paraId="1BB810C3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0"/>
          <w:szCs w:val="30"/>
        </w:rPr>
        <w:t>Перечень сведений, содержащихся в уведомлении представителя нанимателя (работодателя) о фактах обращения в целях склонения муниципальных служащих Администрации Пенского сельсовета Беловского района Курской области</w:t>
      </w:r>
      <w:r>
        <w:rPr>
          <w:rFonts w:ascii="Arial" w:hAnsi="Arial" w:cs="Arial"/>
          <w:sz w:val="30"/>
          <w:szCs w:val="30"/>
        </w:rPr>
        <w:t> </w:t>
      </w:r>
      <w:r>
        <w:rPr>
          <w:rStyle w:val="a5"/>
          <w:rFonts w:ascii="Arial" w:hAnsi="Arial" w:cs="Arial"/>
          <w:sz w:val="30"/>
          <w:szCs w:val="30"/>
        </w:rPr>
        <w:t>к совершению коррупционных правонарушений</w:t>
      </w:r>
    </w:p>
    <w:p w14:paraId="7F67C1DB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1. Фамилия, имя и отчество муниципального служащего.</w:t>
      </w:r>
    </w:p>
    <w:p w14:paraId="4A84F787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2. Должность, замещаемая муниципальным служащим, контактный телефон.</w:t>
      </w:r>
    </w:p>
    <w:p w14:paraId="6A18D161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3. Орган местного самоуправления, в котором муниципальный служащий проходит муниципальную службу.</w:t>
      </w:r>
    </w:p>
    <w:p w14:paraId="55256030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4. Информация о факте обращения в целях склонения муниципального служащего к совершению коррупционного правонарушения.</w:t>
      </w:r>
    </w:p>
    <w:p w14:paraId="15E7E523" w14:textId="77777777" w:rsidR="00A83F1E" w:rsidRDefault="00A83F1E" w:rsidP="00A83F1E">
      <w:pPr>
        <w:pStyle w:val="a4"/>
        <w:spacing w:before="195" w:beforeAutospacing="0" w:after="0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>5. Дата и подпись муниципального служащего.</w:t>
      </w:r>
    </w:p>
    <w:p w14:paraId="7C4E1F11" w14:textId="77777777" w:rsidR="00A83F1E" w:rsidRDefault="00A83F1E" w:rsidP="00A83F1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5C0AC796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Приложение № 2</w:t>
      </w:r>
    </w:p>
    <w:p w14:paraId="24979B70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к Порядку уведомления представителя нанимателя</w:t>
      </w:r>
    </w:p>
    <w:p w14:paraId="6732D846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(работодателя) о фактах обращения в целях</w:t>
      </w:r>
    </w:p>
    <w:p w14:paraId="249FE54D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склонения муниципальных служащих Администрации</w:t>
      </w:r>
    </w:p>
    <w:p w14:paraId="252C75B8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Пенского сельсовета Беловского района Курской</w:t>
      </w:r>
    </w:p>
    <w:p w14:paraId="35ACD6E8" w14:textId="77777777" w:rsidR="00A83F1E" w:rsidRDefault="00A83F1E" w:rsidP="00A83F1E">
      <w:pPr>
        <w:pStyle w:val="a4"/>
        <w:spacing w:before="195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области к совершению коррупционных правонарушений</w:t>
      </w:r>
    </w:p>
    <w:p w14:paraId="42BD4B90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Журнал регистрации уведомлений представителя нанимателя (работодателя) о фактах обращения в целях склонения муниципальных служащих Администрации Пенского сельсовета</w:t>
      </w:r>
    </w:p>
    <w:p w14:paraId="73089F83" w14:textId="77777777" w:rsidR="00A83F1E" w:rsidRDefault="00A83F1E" w:rsidP="00A83F1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rFonts w:ascii="Arial" w:hAnsi="Arial" w:cs="Arial"/>
        </w:rPr>
        <w:t>Беловского района Курской области к совершению коррупционных правонарушений</w:t>
      </w:r>
    </w:p>
    <w:tbl>
      <w:tblPr>
        <w:tblW w:w="147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98"/>
        <w:gridCol w:w="1559"/>
        <w:gridCol w:w="1701"/>
        <w:gridCol w:w="1701"/>
        <w:gridCol w:w="1701"/>
        <w:gridCol w:w="1560"/>
        <w:gridCol w:w="1701"/>
        <w:gridCol w:w="1417"/>
        <w:gridCol w:w="1559"/>
      </w:tblGrid>
      <w:tr w:rsidR="00A83F1E" w14:paraId="183B09B2" w14:textId="77777777" w:rsidTr="00A83F1E">
        <w:trPr>
          <w:jc w:val="center"/>
        </w:trPr>
        <w:tc>
          <w:tcPr>
            <w:tcW w:w="6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C5A61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1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4036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Регистра-ционный номер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3107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Ф.И.О., замещаемая</w:t>
            </w:r>
            <w:r>
              <w:rPr>
                <w:rFonts w:ascii="Arial" w:hAnsi="Arial" w:cs="Arial"/>
              </w:rPr>
              <w:br/>
              <w:t>должность подавшего уведомление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B3F6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B5523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Дата, время</w:t>
            </w:r>
            <w:r>
              <w:rPr>
                <w:rFonts w:ascii="Arial" w:hAnsi="Arial" w:cs="Arial"/>
              </w:rPr>
              <w:br/>
              <w:t>регистрации</w:t>
            </w:r>
            <w:r>
              <w:rPr>
                <w:rFonts w:ascii="Arial" w:hAnsi="Arial" w:cs="Arial"/>
              </w:rPr>
              <w:br/>
              <w:t>уведомления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E04F1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Ф.И.О.,</w:t>
            </w:r>
            <w:r>
              <w:rPr>
                <w:rFonts w:ascii="Arial" w:hAnsi="Arial" w:cs="Arial"/>
              </w:rPr>
              <w:br/>
              <w:t>должность</w:t>
            </w:r>
            <w:r>
              <w:rPr>
                <w:rFonts w:ascii="Arial" w:hAnsi="Arial" w:cs="Arial"/>
              </w:rPr>
              <w:br/>
              <w:t>зарегистри-</w:t>
            </w:r>
            <w:r>
              <w:rPr>
                <w:rFonts w:ascii="Arial" w:hAnsi="Arial" w:cs="Arial"/>
              </w:rPr>
              <w:br/>
              <w:t>ровавшего</w:t>
            </w:r>
            <w:r>
              <w:rPr>
                <w:rFonts w:ascii="Arial" w:hAnsi="Arial" w:cs="Arial"/>
              </w:rPr>
              <w:br/>
              <w:t>уведомление</w:t>
            </w:r>
          </w:p>
        </w:tc>
        <w:tc>
          <w:tcPr>
            <w:tcW w:w="1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07A99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Подпись</w:t>
            </w:r>
            <w:r>
              <w:rPr>
                <w:rFonts w:ascii="Arial" w:hAnsi="Arial" w:cs="Arial"/>
              </w:rPr>
              <w:br/>
              <w:t>зарегистри-</w:t>
            </w:r>
            <w:r>
              <w:rPr>
                <w:rFonts w:ascii="Arial" w:hAnsi="Arial" w:cs="Arial"/>
              </w:rPr>
              <w:br/>
              <w:t>ровавшего</w:t>
            </w:r>
            <w:r>
              <w:rPr>
                <w:rFonts w:ascii="Arial" w:hAnsi="Arial" w:cs="Arial"/>
              </w:rPr>
              <w:br/>
              <w:t>уведомление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C32E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Должностное</w:t>
            </w:r>
            <w:r>
              <w:rPr>
                <w:rFonts w:ascii="Arial" w:hAnsi="Arial" w:cs="Arial"/>
              </w:rPr>
              <w:br/>
              <w:t>лицо,</w:t>
            </w:r>
            <w:r>
              <w:rPr>
                <w:rFonts w:ascii="Arial" w:hAnsi="Arial" w:cs="Arial"/>
              </w:rPr>
              <w:br/>
              <w:t>принявшее</w:t>
            </w:r>
            <w:r>
              <w:rPr>
                <w:rFonts w:ascii="Arial" w:hAnsi="Arial" w:cs="Arial"/>
              </w:rPr>
              <w:br/>
              <w:t>уведомление</w:t>
            </w:r>
            <w:r>
              <w:rPr>
                <w:rFonts w:ascii="Arial" w:hAnsi="Arial" w:cs="Arial"/>
              </w:rPr>
              <w:br/>
              <w:t>на</w:t>
            </w:r>
            <w:r>
              <w:rPr>
                <w:rFonts w:ascii="Arial" w:hAnsi="Arial" w:cs="Arial"/>
              </w:rPr>
              <w:br/>
              <w:t>проверку</w:t>
            </w:r>
            <w:r>
              <w:rPr>
                <w:rFonts w:ascii="Arial" w:hAnsi="Arial" w:cs="Arial"/>
              </w:rPr>
              <w:br/>
              <w:t>(дата,</w:t>
            </w:r>
            <w:r>
              <w:rPr>
                <w:rFonts w:ascii="Arial" w:hAnsi="Arial" w:cs="Arial"/>
              </w:rPr>
              <w:br/>
              <w:t>подпись)</w:t>
            </w:r>
          </w:p>
        </w:tc>
        <w:tc>
          <w:tcPr>
            <w:tcW w:w="14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96A0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Сведения</w:t>
            </w:r>
            <w:r>
              <w:rPr>
                <w:rFonts w:ascii="Arial" w:hAnsi="Arial" w:cs="Arial"/>
              </w:rPr>
              <w:br/>
              <w:t>о</w:t>
            </w:r>
            <w:r>
              <w:rPr>
                <w:rFonts w:ascii="Arial" w:hAnsi="Arial" w:cs="Arial"/>
              </w:rPr>
              <w:br/>
              <w:t>принятом</w:t>
            </w:r>
            <w:r>
              <w:rPr>
                <w:rFonts w:ascii="Arial" w:hAnsi="Arial" w:cs="Arial"/>
              </w:rPr>
              <w:br/>
              <w:t>решении</w:t>
            </w:r>
            <w:r>
              <w:rPr>
                <w:rFonts w:ascii="Arial" w:hAnsi="Arial" w:cs="Arial"/>
              </w:rPr>
              <w:br/>
              <w:t>(дата)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4C15D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Подпись</w:t>
            </w:r>
            <w:r>
              <w:rPr>
                <w:rFonts w:ascii="Arial" w:hAnsi="Arial" w:cs="Arial"/>
              </w:rPr>
              <w:br/>
              <w:t>подавшего</w:t>
            </w:r>
            <w:r>
              <w:rPr>
                <w:rFonts w:ascii="Arial" w:hAnsi="Arial" w:cs="Arial"/>
              </w:rPr>
              <w:br/>
              <w:t>уведомление</w:t>
            </w:r>
          </w:p>
        </w:tc>
      </w:tr>
      <w:tr w:rsidR="00A83F1E" w14:paraId="576CF81D" w14:textId="77777777" w:rsidTr="00A83F1E">
        <w:trPr>
          <w:jc w:val="center"/>
        </w:trPr>
        <w:tc>
          <w:tcPr>
            <w:tcW w:w="6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F9D59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43534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9C58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B0037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41EB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B1911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D58B3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0955C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EB098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981FF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83F1E" w14:paraId="7E5DC31E" w14:textId="77777777" w:rsidTr="00A83F1E">
        <w:trPr>
          <w:trHeight w:val="150"/>
          <w:jc w:val="center"/>
        </w:trPr>
        <w:tc>
          <w:tcPr>
            <w:tcW w:w="6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760A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2D024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7ABC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5BBB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E83BD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0CEF7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0A362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8D5A6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8FC45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2E165" w14:textId="77777777" w:rsidR="00A83F1E" w:rsidRDefault="00A83F1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A83F1E" w:rsidRDefault="00A83F1E" w:rsidP="00A83F1E">
      <w:bookmarkStart w:id="0" w:name="_GoBack"/>
      <w:bookmarkEnd w:id="0"/>
    </w:p>
    <w:sectPr w:rsidR="00B33C0D" w:rsidRPr="00A83F1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3A9BD83E79CBA318EA1BA43C50BC2D104F597CDCE84501D128A7E8CB714196160A9DFE242D5704B4402632601263795DA3D81971238FDAl72EO" TargetMode="External"/><Relationship Id="rId5" Type="http://schemas.openxmlformats.org/officeDocument/2006/relationships/hyperlink" Target="https://www.admpen.ru/protivodejstvie-korruptsii/1506-ot-06-dekabrya-2019-g-96-ob-utverzhdenii-poryadka-uvedomleniya-predstavitelya-nanimatelya-rabotodatelya-o-faktakh-obrashcheniya-v-tselyakh-skloneniya-munitsipalnykh-sluzhashchikh-administratsii-penskogo-selsoveta-belovskogo-rajona-kurskoj-oblasti-k-soversheniyu-korruptsionnykh-pravonarushen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202</cp:revision>
  <dcterms:created xsi:type="dcterms:W3CDTF">2022-12-15T15:00:00Z</dcterms:created>
  <dcterms:modified xsi:type="dcterms:W3CDTF">2025-02-09T16:30:00Z</dcterms:modified>
</cp:coreProperties>
</file>