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AE6A2" w14:textId="77777777" w:rsidR="005C3634" w:rsidRPr="005C3634" w:rsidRDefault="005C3634" w:rsidP="005C3634">
      <w:pPr>
        <w:shd w:val="clear" w:color="auto" w:fill="F8FAFB"/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r w:rsidRPr="005C3634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fldChar w:fldCharType="begin"/>
      </w:r>
      <w:r w:rsidRPr="005C3634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instrText xml:space="preserve"> HYPERLINK "https://www.admpen.ru/munitsipalnoe-obrazovanie/rekvizity-organizatsii/3-rekvizity-organizatsii" </w:instrText>
      </w:r>
      <w:r w:rsidRPr="005C3634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fldChar w:fldCharType="separate"/>
      </w:r>
      <w:r w:rsidRPr="005C3634">
        <w:rPr>
          <w:rFonts w:ascii="Palatino Linotype" w:hAnsi="Palatino Linotype" w:cs="Times New Roman"/>
          <w:color w:val="98A48E"/>
          <w:sz w:val="36"/>
          <w:szCs w:val="36"/>
          <w:u w:val="single"/>
          <w:lang w:eastAsia="ru-RU"/>
        </w:rPr>
        <w:t>Реквизиты организации</w:t>
      </w:r>
      <w:r w:rsidRPr="005C3634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fldChar w:fldCharType="end"/>
      </w:r>
    </w:p>
    <w:tbl>
      <w:tblPr>
        <w:tblW w:w="688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4768"/>
      </w:tblGrid>
      <w:tr w:rsidR="005C3634" w:rsidRPr="005C3634" w14:paraId="45A59AB8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EA94B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Код по СПЗ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19749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01443000361</w:t>
            </w:r>
          </w:p>
        </w:tc>
      </w:tr>
      <w:tr w:rsidR="005C3634" w:rsidRPr="005C3634" w14:paraId="6218D9AD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D5E74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Полномочие организации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D91A2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Заказчик, Финансовый орган</w:t>
            </w:r>
          </w:p>
        </w:tc>
      </w:tr>
      <w:tr w:rsidR="005C3634" w:rsidRPr="005C3634" w14:paraId="05F0A894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3BC47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AE85B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Пенского</w:t>
            </w:r>
            <w:proofErr w:type="spellEnd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сельсовета Беловского района Курской области</w:t>
            </w:r>
          </w:p>
        </w:tc>
      </w:tr>
      <w:tr w:rsidR="005C3634" w:rsidRPr="005C3634" w14:paraId="440A73E2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FEE1C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EAFC8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Пенского</w:t>
            </w:r>
            <w:proofErr w:type="spellEnd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сельсовета Беловского района Курской области</w:t>
            </w:r>
          </w:p>
        </w:tc>
      </w:tr>
      <w:tr w:rsidR="005C3634" w:rsidRPr="005C3634" w14:paraId="5E959603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C71FA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D6B98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4601000362</w:t>
            </w:r>
          </w:p>
        </w:tc>
      </w:tr>
      <w:tr w:rsidR="005C3634" w:rsidRPr="005C3634" w14:paraId="01D93F4F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8CB3B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95D9F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460101001</w:t>
            </w:r>
          </w:p>
        </w:tc>
      </w:tr>
      <w:tr w:rsidR="005C3634" w:rsidRPr="005C3634" w14:paraId="3B03BDF6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E6310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Тип организации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B1A7A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федеральный орган государственной власти (орган государственной власти субъекта РФ, орган местного самоуправления)</w:t>
            </w:r>
          </w:p>
        </w:tc>
      </w:tr>
      <w:tr w:rsidR="005C3634" w:rsidRPr="005C3634" w14:paraId="77A371B3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B5678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Уровень организации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0F3BC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</w:tr>
      <w:tr w:rsidR="005C3634" w:rsidRPr="005C3634" w14:paraId="303C41FF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DCA5A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Бюджеты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8AEF2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634" w:rsidRPr="005C3634" w14:paraId="6F366650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CA370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Код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6C452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44030041</w:t>
            </w:r>
          </w:p>
        </w:tc>
      </w:tr>
      <w:tr w:rsidR="005C3634" w:rsidRPr="005C3634" w14:paraId="42D8E13A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FF3D1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94A01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Бюджет муниципального образования "</w:t>
            </w:r>
            <w:proofErr w:type="spellStart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Пенский</w:t>
            </w:r>
            <w:proofErr w:type="spellEnd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 сельсовет" Беловского района Курской области</w:t>
            </w:r>
          </w:p>
        </w:tc>
      </w:tr>
      <w:tr w:rsidR="005C3634" w:rsidRPr="005C3634" w14:paraId="4B1E33FB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5583F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72B20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5C3634" w:rsidRPr="005C3634" w14:paraId="1FC19D51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CF75A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ОКОГУ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A295C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3300500</w:t>
            </w:r>
          </w:p>
        </w:tc>
      </w:tr>
      <w:tr w:rsidR="005C3634" w:rsidRPr="005C3634" w14:paraId="396645E3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CFFAB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93BC2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04179792</w:t>
            </w:r>
          </w:p>
        </w:tc>
      </w:tr>
      <w:tr w:rsidR="005C3634" w:rsidRPr="005C3634" w14:paraId="4D05B231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3E916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1BFBD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75.11.35</w:t>
            </w:r>
          </w:p>
        </w:tc>
      </w:tr>
      <w:tr w:rsidR="005C3634" w:rsidRPr="005C3634" w14:paraId="4976EAE9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1D771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2FB7D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1024600784450</w:t>
            </w:r>
          </w:p>
        </w:tc>
      </w:tr>
      <w:tr w:rsidR="005C3634" w:rsidRPr="005C3634" w14:paraId="63A92384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EDA43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83294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Российская Федерация, 307913, Курская </w:t>
            </w:r>
            <w:proofErr w:type="spellStart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, Беловский р-н, Пены с, -, -, -</w:t>
            </w:r>
          </w:p>
        </w:tc>
      </w:tr>
      <w:tr w:rsidR="005C3634" w:rsidRPr="005C3634" w14:paraId="31F26595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4714B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B2B22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38202852000</w:t>
            </w:r>
          </w:p>
        </w:tc>
      </w:tr>
      <w:tr w:rsidR="005C3634" w:rsidRPr="005C3634" w14:paraId="36F3FCFB" w14:textId="77777777" w:rsidTr="005C363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FE1BE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5C3634" w:rsidRPr="005C3634" w14:paraId="455E3FD2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D038C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DEDF2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+7 (47149) 34216</w:t>
            </w:r>
          </w:p>
        </w:tc>
      </w:tr>
      <w:tr w:rsidR="005C3634" w:rsidRPr="005C3634" w14:paraId="07EFFDE8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32C23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1142F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+7 (47149) 34216</w:t>
            </w:r>
          </w:p>
        </w:tc>
      </w:tr>
      <w:tr w:rsidR="005C3634" w:rsidRPr="005C3634" w14:paraId="699703C8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C74EA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E015C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Российская Федерация, 307913, Курская </w:t>
            </w:r>
            <w:proofErr w:type="spellStart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, Беловский р-н, Пены с, -, -, -</w:t>
            </w:r>
          </w:p>
        </w:tc>
      </w:tr>
      <w:tr w:rsidR="005C3634" w:rsidRPr="005C3634" w14:paraId="54904E70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8F5EF" w14:textId="77777777" w:rsidR="005C3634" w:rsidRPr="005C3634" w:rsidRDefault="005C3634" w:rsidP="005C363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Контактный адрес </w:t>
            </w: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электронной почты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FA956" w14:textId="77777777" w:rsidR="005C3634" w:rsidRPr="005C3634" w:rsidRDefault="005C3634" w:rsidP="005C3634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hyperlink r:id="rId4" w:history="1">
              <w:r w:rsidRPr="005C3634">
                <w:rPr>
                  <w:rFonts w:ascii="Verdana" w:hAnsi="Verdana" w:cs="Times New Roman"/>
                  <w:color w:val="7D7D7D"/>
                  <w:sz w:val="20"/>
                  <w:szCs w:val="20"/>
                  <w:u w:val="single"/>
                  <w:lang w:eastAsia="ru-RU"/>
                </w:rPr>
                <w:t>adm_penss@rambler.ru</w:t>
              </w:r>
            </w:hyperlink>
          </w:p>
        </w:tc>
      </w:tr>
      <w:tr w:rsidR="005C3634" w:rsidRPr="005C3634" w14:paraId="39AD2FF0" w14:textId="77777777" w:rsidTr="005C363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E04D1" w14:textId="77777777" w:rsidR="005C3634" w:rsidRPr="005C3634" w:rsidRDefault="005C3634" w:rsidP="005C3634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B8F80" w14:textId="77777777" w:rsidR="005C3634" w:rsidRPr="005C3634" w:rsidRDefault="005C3634" w:rsidP="005C3634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5C3634">
              <w:rPr>
                <w:rFonts w:ascii="Verdana" w:hAnsi="Verdana" w:cs="Times New Roman"/>
                <w:sz w:val="20"/>
                <w:szCs w:val="20"/>
                <w:lang w:eastAsia="ru-RU"/>
              </w:rPr>
              <w:t>Тищенко Александр Иванович</w:t>
            </w:r>
          </w:p>
        </w:tc>
      </w:tr>
    </w:tbl>
    <w:p w14:paraId="1F1722A6" w14:textId="6A084FD1" w:rsidR="00B33C0D" w:rsidRPr="005C3634" w:rsidRDefault="005C3634" w:rsidP="005C3634">
      <w:bookmarkStart w:id="0" w:name="_GoBack"/>
      <w:bookmarkEnd w:id="0"/>
    </w:p>
    <w:sectPr w:rsidR="00B33C0D" w:rsidRPr="005C363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5C3634"/>
    <w:rsid w:val="006572AC"/>
    <w:rsid w:val="00890AA1"/>
    <w:rsid w:val="00953F02"/>
    <w:rsid w:val="00AA52AB"/>
    <w:rsid w:val="00C36103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penss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</cp:revision>
  <dcterms:created xsi:type="dcterms:W3CDTF">2022-12-15T15:00:00Z</dcterms:created>
  <dcterms:modified xsi:type="dcterms:W3CDTF">2025-02-08T15:37:00Z</dcterms:modified>
</cp:coreProperties>
</file>