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7888D" w14:textId="77777777" w:rsidR="00092359" w:rsidRDefault="00092359" w:rsidP="00092359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АДМИНИСТРАЦИЯ ПЕНСКОГО СЕЛЬСОВЕТА БЕЛОВСКОГО РАЙОНА КУРСКОЙ ОБЛАСТИ П О С Т А Н О В Л Е Н И Е от 15 декабря 2021 года № 61-П Об утверждении Программы профилактики рисков причинения вреда (ущерба) охраняемым законом ценностям по м</w:t>
        </w:r>
      </w:hyperlink>
    </w:p>
    <w:p w14:paraId="5F8E7FE8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         </w:t>
      </w:r>
    </w:p>
    <w:p w14:paraId="78CDDCB1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</w:t>
      </w:r>
    </w:p>
    <w:p w14:paraId="0C986458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                               АДМИНИСТРАЦИЯ</w:t>
      </w:r>
    </w:p>
    <w:p w14:paraId="4D4E4921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ПЕНСКОГО СЕЛЬСОВЕТА</w:t>
      </w:r>
    </w:p>
    <w:p w14:paraId="4F584390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</w:t>
      </w:r>
    </w:p>
    <w:p w14:paraId="0824DD95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КУРСКОЙ ОБЛАСТИ</w:t>
      </w:r>
    </w:p>
    <w:p w14:paraId="095550AF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904FBDA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 П О С Т А Н О В Л Е Н И Е</w:t>
      </w:r>
    </w:p>
    <w:p w14:paraId="3F3EAF77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 от 15 декабря  2021  года   № 61-П</w:t>
      </w:r>
    </w:p>
    <w:p w14:paraId="62DE36D4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 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Пенского сельсовета на 2022 год</w:t>
      </w:r>
    </w:p>
    <w:p w14:paraId="01EA519D" w14:textId="77777777" w:rsidR="00092359" w:rsidRDefault="00092359" w:rsidP="00092359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 </w:t>
      </w:r>
      <w:hyperlink r:id="rId6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закона</w:t>
        </w:r>
      </w:hyperlink>
      <w:r>
        <w:rPr>
          <w:rFonts w:ascii="Verdana" w:hAnsi="Verdana"/>
          <w:color w:val="292D24"/>
          <w:sz w:val="20"/>
          <w:szCs w:val="20"/>
        </w:rPr>
        <w:t> от 06.10.2003 № 131-ФЗ «Об общих принципах организации местного самоуправления в Российской Федерации», Администрация Пенского сельсовета  Беловского района  ПОСТАНОВЛЯЕТ:</w:t>
      </w:r>
    </w:p>
    <w:p w14:paraId="1549AB69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Пенского сельсовета на 2022 год.</w:t>
      </w:r>
    </w:p>
    <w:p w14:paraId="4641978A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2.  Контроль за исполнением постановления оставляю за собой.</w:t>
      </w:r>
    </w:p>
    <w:p w14:paraId="5D5F630C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Настоящее постановление вступает в силу со дня его обнародования и подлежит размещению на официальном сайте администрации Пенского сельсовета Беловского района Курской области.</w:t>
      </w:r>
    </w:p>
    <w:p w14:paraId="2F679C00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Пенского сельсовета </w:t>
      </w:r>
    </w:p>
    <w:p w14:paraId="34D88145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                                                   А.И. Тищенко</w:t>
      </w:r>
    </w:p>
    <w:p w14:paraId="70E402AA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</w:t>
      </w:r>
      <w:r>
        <w:rPr>
          <w:rFonts w:ascii="Verdana" w:hAnsi="Verdana"/>
          <w:color w:val="292D24"/>
          <w:sz w:val="20"/>
          <w:szCs w:val="20"/>
        </w:rPr>
        <w:t>Приложение к постановлению                                  Администрации  Пенского сельсовета</w:t>
      </w:r>
    </w:p>
    <w:p w14:paraId="76472259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«15» декабря 2021 г. № 61-П</w:t>
      </w:r>
    </w:p>
    <w:p w14:paraId="21FDB46F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ПРОГРАММА </w:t>
      </w:r>
    </w:p>
    <w:p w14:paraId="1CFFC2CB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Пенского сельсовета на 2022 год</w:t>
      </w:r>
    </w:p>
    <w:p w14:paraId="1AE0AFA1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Паспорт программы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7259"/>
      </w:tblGrid>
      <w:tr w:rsidR="00092359" w14:paraId="24616E58" w14:textId="77777777" w:rsidTr="0009235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BE6AB6" w14:textId="77777777" w:rsidR="00092359" w:rsidRDefault="0009235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109CEF" w14:textId="77777777" w:rsidR="00092359" w:rsidRDefault="0009235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092359" w14:paraId="7E6026E2" w14:textId="77777777" w:rsidTr="0009235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D2E0A3" w14:textId="77777777" w:rsidR="00092359" w:rsidRDefault="0009235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Правовые основания разработки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00AFAB" w14:textId="77777777" w:rsidR="00092359" w:rsidRDefault="0009235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 законот31.07.2020№ 248-ФЗ«О государственном контроль (надзоре) и муниципальном контроле в Российской Федерации», Федеральный закон от 11.06.2021 г.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092359" w14:paraId="04141291" w14:textId="77777777" w:rsidTr="0009235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C09E4B" w14:textId="77777777" w:rsidR="00092359" w:rsidRDefault="0009235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Разработчик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857630" w14:textId="77777777" w:rsidR="00092359" w:rsidRDefault="0009235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Администрации Пенского сельсовета Беловского района</w:t>
            </w:r>
          </w:p>
        </w:tc>
      </w:tr>
      <w:tr w:rsidR="00092359" w14:paraId="39B8BFEC" w14:textId="77777777" w:rsidTr="0009235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18F35C" w14:textId="77777777" w:rsidR="00092359" w:rsidRDefault="0009235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Цель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3CCA1F" w14:textId="77777777" w:rsidR="00092359" w:rsidRDefault="0009235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 Устранение причин, факторов и условий, способствующих причинению или возможному причинению вреда (ущерба) охраняемым законом ценностями нарушению обязательных требований, снижение рисков их возникновения.</w:t>
            </w:r>
          </w:p>
          <w:p w14:paraId="0822B57F" w14:textId="77777777" w:rsidR="00092359" w:rsidRDefault="0009235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2. Снижение административной нагрузки на подконтрольные субъекты.</w:t>
            </w:r>
          </w:p>
          <w:p w14:paraId="36997F63" w14:textId="77777777" w:rsidR="00092359" w:rsidRDefault="0009235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 Повышение результативности и эффективности контрольной деятельности в сфере благоустройства.</w:t>
            </w:r>
          </w:p>
        </w:tc>
      </w:tr>
      <w:tr w:rsidR="00092359" w14:paraId="020C27A5" w14:textId="77777777" w:rsidTr="0009235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A79B18" w14:textId="77777777" w:rsidR="00092359" w:rsidRDefault="0009235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Задачи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F5EA2B" w14:textId="77777777" w:rsidR="00092359" w:rsidRDefault="0009235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 Предотвращение рисков причинения вреда охраняемым законом ценностям.</w:t>
            </w:r>
          </w:p>
          <w:p w14:paraId="0425569B" w14:textId="77777777" w:rsidR="00092359" w:rsidRDefault="0009235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14:paraId="277829C3" w14:textId="77777777" w:rsidR="00092359" w:rsidRDefault="0009235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14:paraId="47E6F32F" w14:textId="77777777" w:rsidR="00092359" w:rsidRDefault="0009235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092359" w14:paraId="5099229D" w14:textId="77777777" w:rsidTr="0009235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59A90E" w14:textId="77777777" w:rsidR="00092359" w:rsidRDefault="0009235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 реализации программы профилактики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B735D6" w14:textId="77777777" w:rsidR="00092359" w:rsidRDefault="0009235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 год</w:t>
            </w:r>
          </w:p>
        </w:tc>
      </w:tr>
      <w:tr w:rsidR="00092359" w14:paraId="71E1C343" w14:textId="77777777" w:rsidTr="0009235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D1D301" w14:textId="77777777" w:rsidR="00092359" w:rsidRDefault="0009235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988B68" w14:textId="77777777" w:rsidR="00092359" w:rsidRDefault="0009235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 Минимизирование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14:paraId="1828D78C" w14:textId="77777777" w:rsidR="00092359" w:rsidRDefault="0009235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 Повышение правосознания и правовой культуры контролируемых лиц.</w:t>
            </w:r>
          </w:p>
        </w:tc>
      </w:tr>
    </w:tbl>
    <w:p w14:paraId="7D0CE463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2A29E53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1. Анализ текущего состояния осуществления муниципального</w:t>
      </w:r>
    </w:p>
    <w:p w14:paraId="63A0D9CD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контроля в сфере благоустройства</w:t>
      </w:r>
    </w:p>
    <w:p w14:paraId="2CD06CDC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  <w:r>
        <w:rPr>
          <w:rFonts w:ascii="Verdana" w:hAnsi="Verdana"/>
          <w:color w:val="292D24"/>
          <w:sz w:val="20"/>
          <w:szCs w:val="20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14:paraId="52ECF02A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«Пенский сельсовет» Беловского района.</w:t>
      </w:r>
    </w:p>
    <w:p w14:paraId="66C65698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1.2. За текущий период 2021 года в рамках муниципального контроля за соблюдением Правил благоустройства на территории Пенского сельсовета плановые и внеплановые проверки, мероприятия по контролю без взаимодействия с субъектами контроля на территории Пенского сельсовета не производились.</w:t>
      </w:r>
    </w:p>
    <w:p w14:paraId="61F4EF2A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Эксперты и представители экспертных организаций к проведению проверок не привлекались.</w:t>
      </w:r>
    </w:p>
    <w:p w14:paraId="0C881852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 выдавались.</w:t>
      </w:r>
    </w:p>
    <w:p w14:paraId="5C19B124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60ADAA7C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Пенского сельсовета в 2021 году проведена следующая работа:</w:t>
      </w:r>
    </w:p>
    <w:p w14:paraId="01725348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осуществлено информирование подконтрольных субъектов о необходимости соблюдения обязательных требований.</w:t>
      </w:r>
    </w:p>
    <w:p w14:paraId="19F1AAC7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14:paraId="673161EB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2. Характеристика проблем, на решение которых направлена программа профилактики</w:t>
      </w:r>
    </w:p>
    <w:p w14:paraId="6C86609A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  <w:r>
        <w:rPr>
          <w:rFonts w:ascii="Verdana" w:hAnsi="Verdana"/>
          <w:color w:val="292D24"/>
          <w:sz w:val="20"/>
          <w:szCs w:val="20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14:paraId="7A34EF93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3. Цели и задачи реализации программы профилактики</w:t>
      </w:r>
    </w:p>
    <w:p w14:paraId="5BD7CF84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  <w:r>
        <w:rPr>
          <w:rFonts w:ascii="Verdana" w:hAnsi="Verdana"/>
          <w:color w:val="292D24"/>
          <w:sz w:val="20"/>
          <w:szCs w:val="20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0140D133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стимулирование добросовестного соблюдения обязательных требований всеми контролируемыми лицами;</w:t>
      </w:r>
    </w:p>
    <w:p w14:paraId="2EA647A1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C16A483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BB1FD55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3.2. Задачами Программы являются:</w:t>
      </w:r>
    </w:p>
    <w:p w14:paraId="06508FD5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укрепление системы профилактики нарушений обязательных требований;</w:t>
      </w:r>
    </w:p>
    <w:p w14:paraId="5BAA8BB6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38BE9AD6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формирование одинакового понимания обязательных требований у всех участников контрольной деятельности.</w:t>
      </w:r>
    </w:p>
    <w:p w14:paraId="0346D5CB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4. Перечень профилактических мероприятий, сроки (периодичность) их проведения</w:t>
      </w:r>
    </w:p>
    <w:p w14:paraId="4F847C40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В соответствии с Положением о порядке осуществления муниципального контроля в сфере благоустройства на территории Пенского сельсовета, утвержденном решением Собрания депутатов Пенского сельсовета, проводятся следующие профилактические мероприятия:</w:t>
      </w:r>
    </w:p>
    <w:p w14:paraId="289F833D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информирование;</w:t>
      </w:r>
    </w:p>
    <w:p w14:paraId="0A7A796E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объявление предостережения;</w:t>
      </w:r>
    </w:p>
    <w:p w14:paraId="17912244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консультирование;</w:t>
      </w:r>
    </w:p>
    <w:p w14:paraId="35DC521C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6046D9FB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               5. Источники финансирования Программы</w:t>
      </w:r>
    </w:p>
    <w:p w14:paraId="19255BE9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Финансовое обеспечение мероприятий Программы не предусмотрено.</w:t>
      </w:r>
      <w:r>
        <w:rPr>
          <w:rStyle w:val="a5"/>
          <w:rFonts w:ascii="Verdana" w:hAnsi="Verdana"/>
          <w:color w:val="292D24"/>
          <w:sz w:val="20"/>
          <w:szCs w:val="20"/>
        </w:rPr>
        <w:t>                       </w:t>
      </w:r>
    </w:p>
    <w:p w14:paraId="4943B86F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6. Показатели результативности и эффективности программы профилактики рисков причинения вреда (ущерба)</w:t>
      </w:r>
    </w:p>
    <w:p w14:paraId="46075C68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  <w:r>
        <w:rPr>
          <w:rFonts w:ascii="Verdana" w:hAnsi="Verdana"/>
          <w:color w:val="292D24"/>
          <w:sz w:val="20"/>
          <w:szCs w:val="20"/>
        </w:rPr>
        <w:t>1.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2370D2B5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14:paraId="3A5023D3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2F7B26BA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</w:p>
    <w:p w14:paraId="22897594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0E707799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б) доля профилактических мероприятий в объеме контрольных мероприятий.</w:t>
      </w:r>
    </w:p>
    <w:p w14:paraId="0BA8F157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6B3F5864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показателям качества профилактической деятельности относятся следующие:</w:t>
      </w:r>
    </w:p>
    <w:p w14:paraId="782EE099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Количество выданных предписаний;</w:t>
      </w:r>
    </w:p>
    <w:p w14:paraId="396B398E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Количество субъектов, которым выданы предписания;</w:t>
      </w:r>
    </w:p>
    <w:p w14:paraId="618BCCAF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14:paraId="4B383615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Ожидаемые конечные результаты:</w:t>
      </w:r>
    </w:p>
    <w:p w14:paraId="467F9BAB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14:paraId="2883D95F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снижение уровня административной нагрузки на подконтрольные субъекты.</w:t>
      </w:r>
    </w:p>
    <w:p w14:paraId="6536DAB7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14:paraId="04718A15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7. Оценка эффективности Программы</w:t>
      </w:r>
    </w:p>
    <w:p w14:paraId="12CAF4D0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  <w:r>
        <w:rPr>
          <w:rFonts w:ascii="Verdana" w:hAnsi="Verdana"/>
          <w:color w:val="292D24"/>
          <w:sz w:val="20"/>
          <w:szCs w:val="20"/>
        </w:rPr>
        <w:t xml:space="preserve"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</w:t>
      </w:r>
      <w:r>
        <w:rPr>
          <w:rFonts w:ascii="Verdana" w:hAnsi="Verdana"/>
          <w:color w:val="292D24"/>
          <w:sz w:val="20"/>
          <w:szCs w:val="20"/>
        </w:rPr>
        <w:lastRenderedPageBreak/>
        <w:t>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«Пенский сельсовет» Беловского района.</w:t>
      </w:r>
    </w:p>
    <w:p w14:paraId="0F1E9759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Целевым показателем Программы является:</w:t>
      </w:r>
    </w:p>
    <w:p w14:paraId="23A0E542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14:paraId="6E87EA18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 = Кн/Кс*100, где:</w:t>
      </w:r>
    </w:p>
    <w:p w14:paraId="6F2C81BE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 – доля нарушений требований, установленных правил благоустройства;</w:t>
      </w:r>
    </w:p>
    <w:p w14:paraId="197A4CF0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Кн – количество выявленных нарушений требований правил благоустройства за отчетный год;</w:t>
      </w:r>
    </w:p>
    <w:p w14:paraId="03E650DC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КС – количество субъектов, в отношении которых проведены мероприятия по контролю в отчетном году.</w:t>
      </w:r>
    </w:p>
    <w:p w14:paraId="35B8A7D8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14:paraId="080BCB7C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14:paraId="478A087F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14:paraId="1574CFAC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14:paraId="3D4FC3AA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8. Ресурсное обеспечение Программы</w:t>
      </w:r>
    </w:p>
    <w:p w14:paraId="381223DB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  <w:r>
        <w:rPr>
          <w:rFonts w:ascii="Verdana" w:hAnsi="Verdana"/>
          <w:color w:val="292D24"/>
          <w:sz w:val="20"/>
          <w:szCs w:val="20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14:paraId="2AF64CE5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Информационно-аналитическое обеспечение реализации Программы осуществляется с использованием официального сайта Администрации Пенского сельсовета Беловского района в информационно-телекоммуникационной сети Интернет.</w:t>
      </w:r>
    </w:p>
    <w:p w14:paraId="45F0B9D8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к Программе</w:t>
      </w:r>
    </w:p>
    <w:p w14:paraId="3F166657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Пенского сельсовета на 2022 год</w:t>
      </w:r>
    </w:p>
    <w:p w14:paraId="5960ED66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 </w:t>
      </w:r>
    </w:p>
    <w:p w14:paraId="76803B11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Перечень профилактических мероприятий,</w:t>
      </w:r>
    </w:p>
    <w:p w14:paraId="3066F34A" w14:textId="77777777" w:rsidR="00092359" w:rsidRDefault="00092359" w:rsidP="0009235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сроки (периодичность) их проведения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3853"/>
        <w:gridCol w:w="3252"/>
        <w:gridCol w:w="1810"/>
      </w:tblGrid>
      <w:tr w:rsidR="00092359" w14:paraId="22455B10" w14:textId="77777777" w:rsidTr="0009235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017F3" w14:textId="77777777" w:rsidR="00092359" w:rsidRDefault="0009235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F3BCB6" w14:textId="77777777" w:rsidR="00092359" w:rsidRDefault="0009235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формы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9B80A4" w14:textId="77777777" w:rsidR="00092359" w:rsidRDefault="0009235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 (периодичность) проведения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A2C3FA" w14:textId="77777777" w:rsidR="00092359" w:rsidRDefault="0009235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 исполнитель</w:t>
            </w:r>
          </w:p>
        </w:tc>
      </w:tr>
      <w:tr w:rsidR="00092359" w14:paraId="3132166F" w14:textId="77777777" w:rsidTr="00092359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C3376C" w14:textId="77777777" w:rsidR="00092359" w:rsidRDefault="0009235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 Информирование</w:t>
            </w:r>
          </w:p>
        </w:tc>
      </w:tr>
      <w:tr w:rsidR="00092359" w14:paraId="1E6359F0" w14:textId="77777777" w:rsidTr="0009235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935EE3" w14:textId="77777777" w:rsidR="00092359" w:rsidRDefault="0009235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AC1E01" w14:textId="77777777" w:rsidR="00092359" w:rsidRDefault="0009235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Актуализация и размещение в сети «Интернет» на официальном сайте Администрации Пенского сельсовета:</w:t>
            </w:r>
          </w:p>
          <w:p w14:paraId="4707E9A6" w14:textId="77777777" w:rsidR="00092359" w:rsidRDefault="0009235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14:paraId="159B649E" w14:textId="77777777" w:rsidR="00092359" w:rsidRDefault="0009235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б) материалов, информационных писем, руководств по соблюдению обязательных требований</w:t>
            </w:r>
          </w:p>
          <w:p w14:paraId="056FB6AD" w14:textId="77777777" w:rsidR="00092359" w:rsidRDefault="0009235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в) перечня индикаторов риска нарушения обязательных требований</w:t>
            </w:r>
          </w:p>
          <w:p w14:paraId="29BFC3F2" w14:textId="77777777" w:rsidR="00092359" w:rsidRDefault="0009235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г) программы профилактики рисков причинения вреда (ущерба) охраняемым законом ценностям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CCDE20" w14:textId="77777777" w:rsidR="00092359" w:rsidRDefault="0009235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 позднее 5 рабочих дней с момента изменения действующего законодательства</w:t>
            </w:r>
          </w:p>
          <w:p w14:paraId="1A7248D8" w14:textId="77777777" w:rsidR="00092359" w:rsidRDefault="0009235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 реже 2 раз в год</w:t>
            </w:r>
          </w:p>
          <w:p w14:paraId="2D614A6E" w14:textId="77777777" w:rsidR="00092359" w:rsidRDefault="0009235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 позднее 10 рабочих дней после их утверждения</w:t>
            </w:r>
          </w:p>
          <w:p w14:paraId="08712E23" w14:textId="77777777" w:rsidR="00092359" w:rsidRDefault="0009235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 позднее 25 декабря предшествующего года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03B5D3" w14:textId="77777777" w:rsidR="00092359" w:rsidRDefault="0009235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сельсовета</w:t>
            </w:r>
          </w:p>
        </w:tc>
      </w:tr>
      <w:tr w:rsidR="00092359" w14:paraId="5349D176" w14:textId="77777777" w:rsidTr="00092359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7E1072" w14:textId="77777777" w:rsidR="00092359" w:rsidRDefault="0009235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 Консультирование</w:t>
            </w:r>
          </w:p>
        </w:tc>
      </w:tr>
      <w:tr w:rsidR="00092359" w14:paraId="41C2EBFD" w14:textId="77777777" w:rsidTr="0009235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F572DC" w14:textId="77777777" w:rsidR="00092359" w:rsidRDefault="0009235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443757" w14:textId="77777777" w:rsidR="00092359" w:rsidRDefault="0009235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контроля в сфере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благоустройства:</w:t>
            </w:r>
          </w:p>
          <w:p w14:paraId="640BE124" w14:textId="77777777" w:rsidR="00092359" w:rsidRDefault="0009235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1) порядок проведения контрольных мероприятий;</w:t>
            </w:r>
          </w:p>
          <w:p w14:paraId="36C9086E" w14:textId="77777777" w:rsidR="00092359" w:rsidRDefault="0009235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2) порядок осуществления профилактических мероприятий;</w:t>
            </w:r>
          </w:p>
          <w:p w14:paraId="59554272" w14:textId="77777777" w:rsidR="00092359" w:rsidRDefault="0009235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3) порядок принятия решений по итогам контрольных мероприятий;</w:t>
            </w:r>
          </w:p>
          <w:p w14:paraId="36E2EB21" w14:textId="77777777" w:rsidR="00092359" w:rsidRDefault="0009235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4) порядок обжалования решений Контрольного органа.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63110D" w14:textId="77777777" w:rsidR="00092359" w:rsidRDefault="0009235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 запросу</w:t>
            </w:r>
          </w:p>
          <w:p w14:paraId="0592052E" w14:textId="77777777" w:rsidR="00092359" w:rsidRDefault="0009235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форме устных и письменных разъяснений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DD66F0" w14:textId="77777777" w:rsidR="00092359" w:rsidRDefault="0009235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сельсовета</w:t>
            </w:r>
          </w:p>
        </w:tc>
      </w:tr>
      <w:tr w:rsidR="00092359" w14:paraId="654C6374" w14:textId="77777777" w:rsidTr="00092359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E42AD7" w14:textId="77777777" w:rsidR="00092359" w:rsidRDefault="0009235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 Объявление предостережения</w:t>
            </w:r>
          </w:p>
        </w:tc>
      </w:tr>
      <w:tr w:rsidR="00092359" w14:paraId="4B192C6B" w14:textId="77777777" w:rsidTr="0009235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9041F7" w14:textId="77777777" w:rsidR="00092359" w:rsidRDefault="0009235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3F7EFE" w14:textId="77777777" w:rsidR="00092359" w:rsidRDefault="0009235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F79D16" w14:textId="77777777" w:rsidR="00092359" w:rsidRDefault="0009235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51FB0F" w14:textId="77777777" w:rsidR="00092359" w:rsidRDefault="0009235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сельсовета</w:t>
            </w:r>
          </w:p>
        </w:tc>
      </w:tr>
    </w:tbl>
    <w:p w14:paraId="1F1722A6" w14:textId="3AF41C30" w:rsidR="00B33C0D" w:rsidRPr="00092359" w:rsidRDefault="00092359" w:rsidP="00092359">
      <w:bookmarkStart w:id="0" w:name="_GoBack"/>
      <w:bookmarkEnd w:id="0"/>
    </w:p>
    <w:sectPr w:rsidR="00B33C0D" w:rsidRPr="00092359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A7A56"/>
    <w:multiLevelType w:val="multilevel"/>
    <w:tmpl w:val="0D7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04114"/>
    <w:multiLevelType w:val="multilevel"/>
    <w:tmpl w:val="A87C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BE2576"/>
    <w:multiLevelType w:val="multilevel"/>
    <w:tmpl w:val="A4D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2153DC"/>
    <w:multiLevelType w:val="multilevel"/>
    <w:tmpl w:val="EE66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1F123D"/>
    <w:multiLevelType w:val="multilevel"/>
    <w:tmpl w:val="CE6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516AA3"/>
    <w:multiLevelType w:val="multilevel"/>
    <w:tmpl w:val="7FC4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22"/>
  </w:num>
  <w:num w:numId="5">
    <w:abstractNumId w:val="33"/>
  </w:num>
  <w:num w:numId="6">
    <w:abstractNumId w:val="26"/>
  </w:num>
  <w:num w:numId="7">
    <w:abstractNumId w:val="0"/>
  </w:num>
  <w:num w:numId="8">
    <w:abstractNumId w:val="17"/>
  </w:num>
  <w:num w:numId="9">
    <w:abstractNumId w:val="29"/>
  </w:num>
  <w:num w:numId="10">
    <w:abstractNumId w:val="5"/>
  </w:num>
  <w:num w:numId="11">
    <w:abstractNumId w:val="8"/>
  </w:num>
  <w:num w:numId="12">
    <w:abstractNumId w:val="6"/>
  </w:num>
  <w:num w:numId="13">
    <w:abstractNumId w:val="23"/>
  </w:num>
  <w:num w:numId="14">
    <w:abstractNumId w:val="9"/>
  </w:num>
  <w:num w:numId="15">
    <w:abstractNumId w:val="3"/>
  </w:num>
  <w:num w:numId="16">
    <w:abstractNumId w:val="16"/>
  </w:num>
  <w:num w:numId="17">
    <w:abstractNumId w:val="11"/>
  </w:num>
  <w:num w:numId="18">
    <w:abstractNumId w:val="19"/>
  </w:num>
  <w:num w:numId="19">
    <w:abstractNumId w:val="10"/>
  </w:num>
  <w:num w:numId="20">
    <w:abstractNumId w:val="24"/>
  </w:num>
  <w:num w:numId="21">
    <w:abstractNumId w:val="13"/>
  </w:num>
  <w:num w:numId="22">
    <w:abstractNumId w:val="2"/>
  </w:num>
  <w:num w:numId="23">
    <w:abstractNumId w:val="15"/>
  </w:num>
  <w:num w:numId="24">
    <w:abstractNumId w:val="25"/>
  </w:num>
  <w:num w:numId="25">
    <w:abstractNumId w:val="27"/>
  </w:num>
  <w:num w:numId="26">
    <w:abstractNumId w:val="30"/>
    <w:lvlOverride w:ilvl="0">
      <w:lvl w:ilvl="0">
        <w:numFmt w:val="upperRoman"/>
        <w:lvlText w:val="%1."/>
        <w:lvlJc w:val="right"/>
      </w:lvl>
    </w:lvlOverride>
  </w:num>
  <w:num w:numId="27">
    <w:abstractNumId w:val="4"/>
  </w:num>
  <w:num w:numId="28">
    <w:abstractNumId w:val="32"/>
  </w:num>
  <w:num w:numId="29">
    <w:abstractNumId w:val="21"/>
  </w:num>
  <w:num w:numId="30">
    <w:abstractNumId w:val="14"/>
  </w:num>
  <w:num w:numId="31">
    <w:abstractNumId w:val="18"/>
  </w:num>
  <w:num w:numId="32">
    <w:abstractNumId w:val="1"/>
  </w:num>
  <w:num w:numId="33">
    <w:abstractNumId w:val="2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092359"/>
    <w:rsid w:val="00101B63"/>
    <w:rsid w:val="001112EA"/>
    <w:rsid w:val="00130F44"/>
    <w:rsid w:val="0014568E"/>
    <w:rsid w:val="00184B91"/>
    <w:rsid w:val="001D1EAE"/>
    <w:rsid w:val="001D7F2B"/>
    <w:rsid w:val="001F189B"/>
    <w:rsid w:val="0021751E"/>
    <w:rsid w:val="00283E67"/>
    <w:rsid w:val="00286D8A"/>
    <w:rsid w:val="002E6705"/>
    <w:rsid w:val="00311EA8"/>
    <w:rsid w:val="00391A8A"/>
    <w:rsid w:val="003C004E"/>
    <w:rsid w:val="003D0F99"/>
    <w:rsid w:val="003D5B72"/>
    <w:rsid w:val="003E63A5"/>
    <w:rsid w:val="00405735"/>
    <w:rsid w:val="00413E2B"/>
    <w:rsid w:val="0041584E"/>
    <w:rsid w:val="004166EF"/>
    <w:rsid w:val="00430277"/>
    <w:rsid w:val="0044729E"/>
    <w:rsid w:val="00465B9A"/>
    <w:rsid w:val="00473D90"/>
    <w:rsid w:val="004D7133"/>
    <w:rsid w:val="004F2C83"/>
    <w:rsid w:val="005052F3"/>
    <w:rsid w:val="00515B09"/>
    <w:rsid w:val="0052130C"/>
    <w:rsid w:val="00574C33"/>
    <w:rsid w:val="005A25EA"/>
    <w:rsid w:val="005C1DDC"/>
    <w:rsid w:val="005C3634"/>
    <w:rsid w:val="005C5D3A"/>
    <w:rsid w:val="005F797A"/>
    <w:rsid w:val="00607D2C"/>
    <w:rsid w:val="006554A3"/>
    <w:rsid w:val="006572AC"/>
    <w:rsid w:val="006627C5"/>
    <w:rsid w:val="006846A8"/>
    <w:rsid w:val="006B7B8A"/>
    <w:rsid w:val="00706E27"/>
    <w:rsid w:val="00710C1D"/>
    <w:rsid w:val="00736FEB"/>
    <w:rsid w:val="00757EFE"/>
    <w:rsid w:val="00783E90"/>
    <w:rsid w:val="00783E98"/>
    <w:rsid w:val="00784BAC"/>
    <w:rsid w:val="007B3471"/>
    <w:rsid w:val="007E2D74"/>
    <w:rsid w:val="0084642E"/>
    <w:rsid w:val="00877FD2"/>
    <w:rsid w:val="00890AA1"/>
    <w:rsid w:val="00953F02"/>
    <w:rsid w:val="009554B8"/>
    <w:rsid w:val="009563AB"/>
    <w:rsid w:val="00971625"/>
    <w:rsid w:val="00977EBB"/>
    <w:rsid w:val="00982608"/>
    <w:rsid w:val="009C3DCD"/>
    <w:rsid w:val="00A03FEF"/>
    <w:rsid w:val="00A331C9"/>
    <w:rsid w:val="00A452AA"/>
    <w:rsid w:val="00A64FC4"/>
    <w:rsid w:val="00A755CC"/>
    <w:rsid w:val="00A82619"/>
    <w:rsid w:val="00AA52AB"/>
    <w:rsid w:val="00AB354B"/>
    <w:rsid w:val="00AD6BC8"/>
    <w:rsid w:val="00AD6D2C"/>
    <w:rsid w:val="00AF24D2"/>
    <w:rsid w:val="00B039A3"/>
    <w:rsid w:val="00B24CCF"/>
    <w:rsid w:val="00B5373F"/>
    <w:rsid w:val="00B539D7"/>
    <w:rsid w:val="00B6216B"/>
    <w:rsid w:val="00B6756F"/>
    <w:rsid w:val="00B71DAD"/>
    <w:rsid w:val="00B8107F"/>
    <w:rsid w:val="00B9545C"/>
    <w:rsid w:val="00BB6F4C"/>
    <w:rsid w:val="00C36103"/>
    <w:rsid w:val="00CC1E22"/>
    <w:rsid w:val="00CD6E05"/>
    <w:rsid w:val="00D177F4"/>
    <w:rsid w:val="00D22BB1"/>
    <w:rsid w:val="00D43DF7"/>
    <w:rsid w:val="00D51651"/>
    <w:rsid w:val="00DD63B6"/>
    <w:rsid w:val="00E136DC"/>
    <w:rsid w:val="00E26F6F"/>
    <w:rsid w:val="00E3579A"/>
    <w:rsid w:val="00E36936"/>
    <w:rsid w:val="00E36EC3"/>
    <w:rsid w:val="00E52966"/>
    <w:rsid w:val="00E62B52"/>
    <w:rsid w:val="00ED3BA5"/>
    <w:rsid w:val="00ED3EA7"/>
    <w:rsid w:val="00F14AEC"/>
    <w:rsid w:val="00F375B8"/>
    <w:rsid w:val="00F541C5"/>
    <w:rsid w:val="00F546F1"/>
    <w:rsid w:val="00F72410"/>
    <w:rsid w:val="00F76E44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504F97DCE4671B444B3E99FE587ED2E6FE1F6539DA9EDF26157736AD4D1C45B46FAE6455C3CD4AB6E6275FE36E0i1M" TargetMode="External"/><Relationship Id="rId5" Type="http://schemas.openxmlformats.org/officeDocument/2006/relationships/hyperlink" Target="https://www.admpen.ru/munitsipalnyj-kontrol/2147-proekt-sobranie-deputatov-penskogo-sel-soveta-belovskogo-rajona-kurskoj-oblasti-reshenie-ot-g-ob-utverzhdenii-polozheniya-o-munitsipal-nom-kontrole-v-sfere-blagoustrojstva-na-territorii-munitsipal-nogo-obrazovaniya-penskij-sel-sovet-belovskogo-rajona-kurskoj-obla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9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107</cp:revision>
  <dcterms:created xsi:type="dcterms:W3CDTF">2022-12-15T15:00:00Z</dcterms:created>
  <dcterms:modified xsi:type="dcterms:W3CDTF">2025-02-08T18:02:00Z</dcterms:modified>
</cp:coreProperties>
</file>