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528DD" w14:textId="77777777" w:rsidR="002C4F13" w:rsidRDefault="002C4F13" w:rsidP="002C4F13">
      <w:pPr>
        <w:pStyle w:val="2"/>
        <w:spacing w:before="75" w:beforeAutospacing="0" w:after="75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t>Малое и среднее предпринимательство</w:t>
      </w:r>
    </w:p>
    <w:p w14:paraId="0FCD8094" w14:textId="77777777" w:rsidR="002C4F13" w:rsidRDefault="002C4F13" w:rsidP="002C4F13">
      <w:pPr>
        <w:pStyle w:val="2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ПОСТАНОВЛЕНИЕ от 13 октября 2017 г № 105</w:t>
        </w:r>
      </w:hyperlink>
    </w:p>
    <w:p w14:paraId="59CA5C85" w14:textId="77777777" w:rsidR="002C4F13" w:rsidRDefault="002C4F13" w:rsidP="002C4F13">
      <w:pPr>
        <w:pStyle w:val="consnonformat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АДМИНИСТРАЦИЯ</w:t>
      </w:r>
    </w:p>
    <w:p w14:paraId="434C4158" w14:textId="77777777" w:rsidR="002C4F13" w:rsidRDefault="002C4F13" w:rsidP="002C4F13">
      <w:pPr>
        <w:pStyle w:val="consnonformat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ПЕНСКОГО СЕЛЬСОВЕТА</w:t>
      </w:r>
    </w:p>
    <w:p w14:paraId="5F739D71" w14:textId="77777777" w:rsidR="002C4F13" w:rsidRDefault="002C4F13" w:rsidP="002C4F13">
      <w:pPr>
        <w:pStyle w:val="consnonformat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БЕЛОВСКОГО РАЙОНА</w:t>
      </w:r>
    </w:p>
    <w:p w14:paraId="716BD509" w14:textId="77777777" w:rsidR="002C4F13" w:rsidRDefault="002C4F13" w:rsidP="002C4F13">
      <w:pPr>
        <w:pStyle w:val="consnonformat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КУРСКОЙ ОБЛАСТИ</w:t>
      </w:r>
    </w:p>
    <w:p w14:paraId="50D8A411" w14:textId="77777777" w:rsidR="002C4F13" w:rsidRDefault="002C4F13" w:rsidP="002C4F13">
      <w:pPr>
        <w:pStyle w:val="consnonformat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ПОСТАНОВЛЕНИЕ</w:t>
      </w:r>
    </w:p>
    <w:p w14:paraId="221B0C4D" w14:textId="77777777" w:rsidR="002C4F13" w:rsidRDefault="002C4F13" w:rsidP="002C4F13">
      <w:pPr>
        <w:pStyle w:val="consnonformat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sz w:val="32"/>
          <w:szCs w:val="32"/>
        </w:rPr>
        <w:t>от 13 октября 2017 г № 105</w:t>
      </w:r>
    </w:p>
    <w:p w14:paraId="02B39D93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 программы«Развитие малого и среднего предпринимательства в Пенском сельсовете Беловского района Курской области на 2018-2020 годы»</w:t>
      </w:r>
    </w:p>
    <w:p w14:paraId="3FB0BB56" w14:textId="77777777" w:rsidR="002C4F13" w:rsidRDefault="002C4F13" w:rsidP="002C4F13">
      <w:pPr>
        <w:pStyle w:val="a4"/>
        <w:spacing w:before="0" w:beforeAutospacing="0" w:after="0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    </w:t>
      </w:r>
      <w:r>
        <w:rPr>
          <w:rStyle w:val="apple-converted-space"/>
          <w:rFonts w:ascii="Arial" w:hAnsi="Arial" w:cs="Arial"/>
          <w:color w:val="292D24"/>
        </w:rPr>
        <w:t>    </w:t>
      </w:r>
      <w:r>
        <w:rPr>
          <w:rFonts w:ascii="Arial" w:hAnsi="Arial" w:cs="Arial"/>
          <w:color w:val="000000"/>
        </w:rPr>
        <w:t>В соответствии со статьей 179 Бюджетного кодекса Российской Федерации, с Федеральным</w:t>
      </w:r>
      <w:hyperlink r:id="rId6" w:history="1">
        <w:r>
          <w:rPr>
            <w:rStyle w:val="a3"/>
            <w:rFonts w:ascii="Arial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000000"/>
        </w:rPr>
        <w:t>от 24.07.2007 г. № 209-ФЗ «О развитии малого и среднего предпринимательства в Российской Федерации», Федеральным</w:t>
      </w:r>
      <w:hyperlink r:id="rId7" w:history="1">
        <w:r>
          <w:rPr>
            <w:rStyle w:val="a3"/>
            <w:rFonts w:ascii="Arial" w:hAnsi="Arial" w:cs="Arial"/>
            <w:color w:val="7D7D7D"/>
          </w:rPr>
          <w:t>законом</w:t>
        </w:r>
      </w:hyperlink>
      <w:r>
        <w:rPr>
          <w:rFonts w:ascii="Arial" w:hAnsi="Arial" w:cs="Arial"/>
          <w:color w:val="000000"/>
        </w:rPr>
        <w:t>от 06.10.2003 № 131-ФЗ «Об общих принципах организации местного самоуправления в Российской Федерации», Администрация Пенского сельсовета Беловского района ПОСТАНОВЛЯЕТ:</w:t>
      </w:r>
    </w:p>
    <w:p w14:paraId="7A0FAF27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 2. Установить, что в ходе реализации муниципальной программы «Развитие малого и среднего предпринимательства в Пенском сельсовете Беловского района Курской области на 2018-2020 годы» ежегодной корректировке подлежат мероприятия и объемы их финансирования с учетом возможностей средств бюджета сельсовета.</w:t>
      </w:r>
    </w:p>
    <w:p w14:paraId="46BF6500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 3. Контроль за исполнением настоящего Постановления оставляю за собой.</w:t>
      </w:r>
    </w:p>
    <w:p w14:paraId="37929854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 4.Настоящее постановление   вступает в силу со дня его обнародования.</w:t>
      </w:r>
    </w:p>
    <w:p w14:paraId="0DEA9481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Глава Пенского сельсовета                                                А.И.Тищенко</w:t>
      </w:r>
    </w:p>
    <w:p w14:paraId="7B4FBF00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                                     </w:t>
      </w:r>
    </w:p>
    <w:p w14:paraId="3D5F4E4C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                                         Утверждена</w:t>
      </w:r>
    </w:p>
    <w:p w14:paraId="0C4B97A6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                Постановлением Администрации Пенского сельсовета</w:t>
      </w:r>
    </w:p>
    <w:p w14:paraId="4B056D35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  <w:color w:val="292D24"/>
        </w:rPr>
        <w:t> от 13.10.2017 г №105</w:t>
      </w:r>
    </w:p>
    <w:p w14:paraId="2A3B630C" w14:textId="77777777" w:rsidR="002C4F13" w:rsidRDefault="002C4F13" w:rsidP="002C4F13">
      <w:pPr>
        <w:pStyle w:val="consplustitle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МУНИЦИПАЛЬНАЯ ПРОГРАММА</w:t>
      </w:r>
    </w:p>
    <w:p w14:paraId="43538034" w14:textId="77777777" w:rsidR="002C4F13" w:rsidRDefault="002C4F13" w:rsidP="002C4F13">
      <w:pPr>
        <w:pStyle w:val="consplustitle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"РАЗВИТИЕ МАЛОГО И СРЕДНЕГО ПРЕДПРИНИМАТЕЛЬСТВА В ПЕНСКОМ СЕЛЬСОВЕТЕ БЕЛОВСКОГО РАЙОНА КУРСКОЙ ОБЛАСТИ" НА 2018-2020 ГОДЫ</w:t>
      </w:r>
    </w:p>
    <w:p w14:paraId="756A113F" w14:textId="77777777" w:rsidR="002C4F13" w:rsidRDefault="002C4F13" w:rsidP="002C4F13">
      <w:pPr>
        <w:pStyle w:val="consplusnormal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ПАСПОРТ</w:t>
      </w:r>
    </w:p>
    <w:p w14:paraId="01248D3C" w14:textId="77777777" w:rsidR="002C4F13" w:rsidRDefault="002C4F13" w:rsidP="002C4F13">
      <w:pPr>
        <w:pStyle w:val="consplusnormal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МУНИЦИПАЛЬНОЙ ПРОГРАММЫ</w:t>
      </w:r>
    </w:p>
    <w:p w14:paraId="724AE746" w14:textId="77777777" w:rsidR="002C4F13" w:rsidRDefault="002C4F13" w:rsidP="002C4F13">
      <w:pPr>
        <w:pStyle w:val="consplusnormal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" РАЗВИТИЕ МАЛОГО И СРЕДНЕГО ПРЕДПРИНИМАТЕЛЬСТВА В ПЕНСКОМ СЕЛЬСОВЕТЕ БЕЛОВСКОГО РАЙОНА КУРСКОЙ ОБЛАСТИ» НА 2018-2020 ГОДЫ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5"/>
        <w:gridCol w:w="6831"/>
      </w:tblGrid>
      <w:tr w:rsidR="002C4F13" w14:paraId="762AA2F0" w14:textId="77777777" w:rsidTr="002C4F13"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5647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Программы</w:t>
            </w:r>
          </w:p>
        </w:tc>
        <w:tc>
          <w:tcPr>
            <w:tcW w:w="6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5ABBF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   «Развитие малого и среднего предпринимательства в Пенском сельсовете Беловского района Курской области на 2018-2020 годы»            </w:t>
            </w:r>
          </w:p>
        </w:tc>
      </w:tr>
      <w:tr w:rsidR="002C4F13" w14:paraId="72B8A3B4" w14:textId="77777777" w:rsidTr="002C4F13">
        <w:trPr>
          <w:trHeight w:val="2963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9C83F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  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для разработки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Программы   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40ADA" w14:textId="77777777" w:rsidR="002C4F13" w:rsidRDefault="002C4F13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73613199" w14:textId="77777777" w:rsidR="002C4F13" w:rsidRDefault="002C4F13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Федеральный закон   от 24.07.2007 № 209-ФЗ «О развитии малого и среднего предпринимательства в Российской Федерации»;</w:t>
            </w:r>
          </w:p>
        </w:tc>
      </w:tr>
      <w:tr w:rsidR="002C4F13" w14:paraId="29FB483D" w14:textId="77777777" w:rsidTr="002C4F13">
        <w:trPr>
          <w:trHeight w:val="17"/>
        </w:trPr>
        <w:tc>
          <w:tcPr>
            <w:tcW w:w="275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D2A9A" w14:textId="77777777" w:rsidR="002C4F13" w:rsidRDefault="002C4F13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Муниципальный        </w:t>
            </w:r>
          </w:p>
          <w:p w14:paraId="6708134F" w14:textId="77777777" w:rsidR="002C4F13" w:rsidRDefault="002C4F13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заказчик             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B4D6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C4F13" w14:paraId="4EDA7DA3" w14:textId="77777777" w:rsidTr="002C4F13">
        <w:trPr>
          <w:trHeight w:val="14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0F257A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D809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2C4F13" w14:paraId="6C7E4EA8" w14:textId="77777777" w:rsidTr="002C4F13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2C82F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Разработчик программы</w:t>
            </w:r>
          </w:p>
        </w:tc>
        <w:tc>
          <w:tcPr>
            <w:tcW w:w="6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6711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2C4F13" w14:paraId="54A40571" w14:textId="77777777" w:rsidTr="002C4F13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C7D3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цели Программы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D70E4" w14:textId="77777777" w:rsidR="002C4F13" w:rsidRDefault="002C4F13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содействие развитию благоприятных условий для устойчивого       развития субъектов малого и среднего предпринимательства;</w:t>
            </w:r>
            <w:r>
              <w:rPr>
                <w:rFonts w:ascii="Arial" w:hAnsi="Arial" w:cs="Arial"/>
                <w:sz w:val="20"/>
                <w:szCs w:val="20"/>
              </w:rPr>
              <w:br/>
              <w:t>- оптимизация системы поддержки предпринимательства;      </w:t>
            </w:r>
            <w:r>
              <w:rPr>
                <w:rFonts w:ascii="Arial" w:hAnsi="Arial" w:cs="Arial"/>
                <w:sz w:val="20"/>
                <w:szCs w:val="20"/>
              </w:rPr>
              <w:br/>
              <w:t>- содействие обеспечению занятости населения муниципального образования «Пенский сельсовет»</w:t>
            </w:r>
          </w:p>
          <w:p w14:paraId="6160AB99" w14:textId="77777777" w:rsidR="002C4F13" w:rsidRDefault="002C4F13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увеличение суммы налоговых доходов в бюджет муниципального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«Пенский сельсовет»</w:t>
            </w:r>
          </w:p>
        </w:tc>
      </w:tr>
      <w:tr w:rsidR="002C4F13" w14:paraId="6CB708BC" w14:textId="77777777" w:rsidTr="002C4F13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1995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Основные задачи Программы   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57268" w14:textId="77777777" w:rsidR="002C4F13" w:rsidRDefault="002C4F13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обеспечение консультационной и информационной поддержки   малого и среднего предпринимательства;</w:t>
            </w:r>
          </w:p>
          <w:p w14:paraId="59D2CFA7" w14:textId="77777777" w:rsidR="002C4F13" w:rsidRDefault="002C4F13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привлечение   субъектов малого и среднего предпринимательства для выполнения муниципальных заказов;</w:t>
            </w:r>
          </w:p>
          <w:p w14:paraId="07752BA3" w14:textId="77777777" w:rsidR="002C4F13" w:rsidRDefault="002C4F13">
            <w:pPr>
              <w:pStyle w:val="conspluscel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содействие   в продвижении товаров (работ, услуг) субъектов малого и среднего предпринимательства путем их участия     в выставочно-ярмарочных мероприятиях;</w:t>
            </w:r>
          </w:p>
          <w:p w14:paraId="3517CA42" w14:textId="77777777" w:rsidR="002C4F13" w:rsidRDefault="002C4F13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реализация мер по адресной финансовой поддержке субъектов малого и среднего     предпринимательства                                      </w:t>
            </w:r>
          </w:p>
        </w:tc>
      </w:tr>
      <w:tr w:rsidR="002C4F13" w14:paraId="141463F9" w14:textId="77777777" w:rsidTr="002C4F13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70E6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 и этапы реализации Программы        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16EC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 годы                              </w:t>
            </w:r>
          </w:p>
        </w:tc>
      </w:tr>
      <w:tr w:rsidR="002C4F13" w14:paraId="19005023" w14:textId="77777777" w:rsidTr="002C4F13">
        <w:trPr>
          <w:trHeight w:val="2339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C1574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            </w:t>
            </w:r>
          </w:p>
          <w:p w14:paraId="1AE006B8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Программы,</w:t>
            </w:r>
          </w:p>
          <w:p w14:paraId="1F6E72D3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перечень</w:t>
            </w:r>
          </w:p>
          <w:p w14:paraId="6B37C20C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основных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C2571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Структура Программы:</w:t>
            </w:r>
          </w:p>
          <w:p w14:paraId="33D54D39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Паспорт муниципальной программы «Развитие малого и среднего предпринимательства в Пенском сельсовете Беловского района Курской области на 2018-2020 годы».            </w:t>
            </w:r>
          </w:p>
        </w:tc>
      </w:tr>
      <w:tr w:rsidR="002C4F13" w14:paraId="21A6B4F3" w14:textId="77777777" w:rsidTr="002C4F13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F0CAE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направлений и</w:t>
            </w:r>
          </w:p>
          <w:p w14:paraId="2866515E" w14:textId="77777777" w:rsidR="002C4F13" w:rsidRDefault="002C4F13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мероприятий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C5B09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I. Содержание проблемы и обоснование необходимости ее решения программными методами.</w:t>
            </w:r>
          </w:p>
          <w:p w14:paraId="244D6AF2" w14:textId="77777777" w:rsidR="002C4F13" w:rsidRDefault="002C4F1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II. Основные цели и задачи, сроки и этапы реализации долгосрочной целевой программы сельсовета, а также целевые индикаторы и показатели.</w:t>
            </w:r>
          </w:p>
          <w:p w14:paraId="490C975C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 III. Система программных мероприятий, в том числе ресурсное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обеспечение муниципальной программы сельсовета, с перечнем мероприятий с разбивкой по годам, источникам и направлениям финансирования.  </w:t>
            </w:r>
          </w:p>
          <w:p w14:paraId="03178F46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РазделIV. Нормативное обеспечение.</w:t>
            </w:r>
          </w:p>
          <w:p w14:paraId="39E024A8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РазделV. Механизм реализации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муниципальной программы сельсовета, включая организацию управлениямуниципальной программой и контроль за ходом ее реализации.</w:t>
            </w:r>
          </w:p>
          <w:p w14:paraId="66EB0BA9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РазделVI. Оценка эффективности социально-экономических и экологических последствий от реализации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 xml:space="preserve">муниципальной программы 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сельсовета.</w:t>
            </w:r>
          </w:p>
          <w:p w14:paraId="622B3FF0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1.</w:t>
            </w:r>
          </w:p>
          <w:p w14:paraId="3040C975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№ 2.</w:t>
            </w:r>
          </w:p>
          <w:p w14:paraId="407D5D3A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 не содержит подпрограмм.</w:t>
            </w:r>
          </w:p>
          <w:p w14:paraId="246E5E1A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Основные мероприятия Программы:</w:t>
            </w:r>
          </w:p>
          <w:p w14:paraId="391CD1BB" w14:textId="77777777" w:rsidR="002C4F13" w:rsidRDefault="002C4F13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поддержке малого и среднего предпринимательства.</w:t>
            </w:r>
          </w:p>
        </w:tc>
      </w:tr>
      <w:tr w:rsidR="002C4F13" w14:paraId="44D04AFD" w14:textId="77777777" w:rsidTr="002C4F13"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882BB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Исполнители программы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F91B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2C4F13" w14:paraId="6C3789F6" w14:textId="77777777" w:rsidTr="002C4F13">
        <w:trPr>
          <w:trHeight w:val="3221"/>
        </w:trPr>
        <w:tc>
          <w:tcPr>
            <w:tcW w:w="2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99F02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6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5D411" w14:textId="77777777" w:rsidR="002C4F13" w:rsidRDefault="002C4F13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финансирования Программы – 3,0 тыс. рублей, в том числе:</w:t>
            </w:r>
          </w:p>
          <w:p w14:paraId="42953677" w14:textId="77777777" w:rsidR="002C4F13" w:rsidRDefault="002C4F13">
            <w:pPr>
              <w:pStyle w:val="consplusnonformat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средств местного бюджета - 3,0</w:t>
            </w:r>
            <w:r>
              <w:rPr>
                <w:rStyle w:val="a5"/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тыс.рублей</w:t>
            </w:r>
          </w:p>
          <w:p w14:paraId="71574619" w14:textId="77777777" w:rsidR="002C4F13" w:rsidRDefault="002C4F13">
            <w:pPr>
              <w:pStyle w:val="consplusnonformat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год – 1,0 тыс. рублей;</w:t>
            </w:r>
          </w:p>
          <w:p w14:paraId="3C29293D" w14:textId="77777777" w:rsidR="002C4F13" w:rsidRDefault="002C4F13">
            <w:pPr>
              <w:pStyle w:val="consplusnonformat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год – 1,0 тыс. рублей;</w:t>
            </w:r>
          </w:p>
          <w:p w14:paraId="121FE241" w14:textId="77777777" w:rsidR="002C4F13" w:rsidRDefault="002C4F13">
            <w:pPr>
              <w:pStyle w:val="consplusnormal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– 1,0 тыс. рублей.</w:t>
            </w:r>
          </w:p>
        </w:tc>
      </w:tr>
      <w:tr w:rsidR="002C4F13" w14:paraId="0BF9CEF3" w14:textId="77777777" w:rsidTr="002C4F13">
        <w:trPr>
          <w:trHeight w:val="6360"/>
        </w:trPr>
        <w:tc>
          <w:tcPr>
            <w:tcW w:w="27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A4F8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конечные результаты реализации Программы</w:t>
            </w:r>
          </w:p>
        </w:tc>
        <w:tc>
          <w:tcPr>
            <w:tcW w:w="68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988A7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увеличение объемов производства и реализации товаров и услуг в сфере малого и среднего предпринимательства</w:t>
            </w:r>
          </w:p>
          <w:p w14:paraId="5E6C17E1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сохранение общего количества устойчиво работающих предприятий и создание новых;</w:t>
            </w:r>
          </w:p>
          <w:p w14:paraId="73DCE8D4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расширение видов платных услуг, оказываемых субъектами малого и среднего предпринимательства;</w:t>
            </w:r>
          </w:p>
          <w:p w14:paraId="7CDD01E6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увеличение численности работников в малом и среднем предпринимательстве;</w:t>
            </w:r>
          </w:p>
          <w:p w14:paraId="459EE28B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 повышение гарантий и защищенности работников, занятых в сфере малого предпринимательства;</w:t>
            </w:r>
          </w:p>
          <w:p w14:paraId="7B65D06D" w14:textId="77777777" w:rsidR="002C4F13" w:rsidRDefault="002C4F1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увеличение доходов бюджета муниципального образования «Пенский сельсовет» за счет поступления налогов от деятельности субъектов малого и среднего предпринимательства</w:t>
            </w:r>
          </w:p>
        </w:tc>
      </w:tr>
      <w:tr w:rsidR="002C4F13" w14:paraId="023A3811" w14:textId="77777777" w:rsidTr="002C4F13">
        <w:tc>
          <w:tcPr>
            <w:tcW w:w="2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02B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Система организации   контроля за исполнением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Программы        </w:t>
            </w:r>
          </w:p>
        </w:tc>
        <w:tc>
          <w:tcPr>
            <w:tcW w:w="6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6EAEB" w14:textId="77777777" w:rsidR="002C4F13" w:rsidRDefault="002C4F1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Контроль за ходом реализации программы осуществляется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Администрацией Пенского сельсовета.</w:t>
            </w:r>
          </w:p>
          <w:p w14:paraId="402F268B" w14:textId="77777777" w:rsidR="002C4F13" w:rsidRDefault="002C4F1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несет ответственность за решение задач путем реализации программы и за обеспечение утвержденных значений целевых индикаторов.</w:t>
            </w:r>
          </w:p>
          <w:p w14:paraId="6BE66EEC" w14:textId="77777777" w:rsidR="002C4F13" w:rsidRDefault="002C4F13">
            <w:pPr>
              <w:pStyle w:val="consplusnormal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Отчеты о выполнении программы, включая меры по повышению эффективности их реализации, представляются Администрацией Пенского сельсовета.              </w:t>
            </w:r>
          </w:p>
        </w:tc>
      </w:tr>
    </w:tbl>
    <w:p w14:paraId="0E85A00C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РазделI. Содержание проблемы и обоснование необходимости ее решения программными методами</w:t>
      </w:r>
    </w:p>
    <w:p w14:paraId="3759A4DC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Предпринимательство является важным фактором, позволяющим снизить социальную напряженность и дать возможность населению Пенского сельсовета найти применение своему физическому и интеллектуальному потенциалу.</w:t>
      </w:r>
    </w:p>
    <w:p w14:paraId="051654C2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>По состоянию на 01.11.2017 года на территории Пенского сельсовета осуществляют хозяйственную деятельность:</w:t>
      </w:r>
    </w:p>
    <w:p w14:paraId="44BE38DE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>   1) Одно КФХ</w:t>
      </w:r>
    </w:p>
    <w:p w14:paraId="509884CC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>   2) К числу занятых в малом предпринимательстве следует добавить 1 индивидуального предпринимателя.</w:t>
      </w:r>
    </w:p>
    <w:p w14:paraId="062B7262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>   3)Лидирующей отраслью в сфере малого и среднего предпринимательства является сельское хозяйство.</w:t>
      </w:r>
    </w:p>
    <w:p w14:paraId="4BCFDF22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          На территории Пенского сельсовета располагается 4 магазина.</w:t>
      </w:r>
    </w:p>
    <w:p w14:paraId="00B00AC6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>Развитию малого и среднего предпринимательства уделяется особое внимание, как на федеральном, региональном уровнях власти, так и на уровне местного самоуправления. Малый и средний бизнес играет важную роль в решении экономических и социальных задач Пенского сельсовета: способствует насыщению потребительского рынка товарами, услугами и занятости населения, формированию конкурентной среды, обеспечивает стабильность налоговых поступлений в бюджет сельсовета.</w:t>
      </w:r>
    </w:p>
    <w:p w14:paraId="7C9A0539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На развитие малого и среднего предпринимательства в сельсовете так же, как и в целом на территории Российской Федерации, серьезное влияние оказывают существующая в стране экономическая ситуация и связанные с ней следующие проблемы:</w:t>
      </w:r>
    </w:p>
    <w:p w14:paraId="3BC75DDC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454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отсутствие стартового капитала;</w:t>
      </w:r>
    </w:p>
    <w:p w14:paraId="6A689391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454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недостаток необходимых знаний для успешного начала собственного бизнеса;</w:t>
      </w:r>
    </w:p>
    <w:p w14:paraId="48F208ED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454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lastRenderedPageBreak/>
        <w:t>- высокие процентные ставки банковских кредитов и лизинговых операций;</w:t>
      </w:r>
    </w:p>
    <w:p w14:paraId="084D517B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454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отсутствие четкой организации взаимодействия рыночных механизмов поддержки малого и среднего предпринимательства;</w:t>
      </w:r>
    </w:p>
    <w:p w14:paraId="193B85F2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454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>- действующие правовые акты, регулирующие отношения в сфере малого предпринимательства, не в полной мере обеспечивают условия для создания и функционирования его субъектов.</w:t>
      </w:r>
    </w:p>
    <w:p w14:paraId="1B8E597A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454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>С целью формирования условий для развития малого и среднего предпринимательства в Пенском сельсовете необходимо объединение усилий самих субъектов малого и среднего предпринимательства, их общественных объединений, структур его поддержки и органов местного самоуправления.</w:t>
      </w:r>
    </w:p>
    <w:p w14:paraId="3F0B5884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36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В числе таких мероприятий:</w:t>
      </w:r>
    </w:p>
    <w:p w14:paraId="314F8676" w14:textId="77777777" w:rsidR="002C4F13" w:rsidRDefault="002C4F13" w:rsidP="002C4F13">
      <w:pPr>
        <w:numPr>
          <w:ilvl w:val="0"/>
          <w:numId w:val="37"/>
        </w:numPr>
        <w:suppressAutoHyphens w:val="0"/>
        <w:spacing w:before="45" w:after="0" w:line="341" w:lineRule="atLeast"/>
        <w:ind w:left="165"/>
        <w:rPr>
          <w:rFonts w:ascii="Verdana" w:hAnsi="Verdana"/>
          <w:color w:val="3D4437"/>
        </w:rPr>
      </w:pPr>
      <w:r>
        <w:rPr>
          <w:rFonts w:ascii="Arial" w:hAnsi="Arial" w:cs="Arial"/>
          <w:color w:val="3D4437"/>
        </w:rPr>
        <w:t>финансовая и имущественная поддержка субъектов малого и среднего предпринимательства;</w:t>
      </w:r>
    </w:p>
    <w:p w14:paraId="52E633C8" w14:textId="77777777" w:rsidR="002C4F13" w:rsidRDefault="002C4F13" w:rsidP="002C4F13">
      <w:pPr>
        <w:numPr>
          <w:ilvl w:val="0"/>
          <w:numId w:val="37"/>
        </w:numPr>
        <w:suppressAutoHyphens w:val="0"/>
        <w:spacing w:before="45" w:after="0" w:line="341" w:lineRule="atLeast"/>
        <w:ind w:left="165"/>
        <w:rPr>
          <w:rFonts w:ascii="Verdana" w:hAnsi="Verdana"/>
          <w:color w:val="3D4437"/>
        </w:rPr>
      </w:pPr>
      <w:r>
        <w:rPr>
          <w:rFonts w:ascii="Arial" w:hAnsi="Arial" w:cs="Arial"/>
          <w:color w:val="3D4437"/>
        </w:rPr>
        <w:t>информационная поддержка субъектов малого и среднего предпринимательства;</w:t>
      </w:r>
    </w:p>
    <w:p w14:paraId="645D7478" w14:textId="77777777" w:rsidR="002C4F13" w:rsidRDefault="002C4F13" w:rsidP="002C4F13">
      <w:pPr>
        <w:numPr>
          <w:ilvl w:val="0"/>
          <w:numId w:val="37"/>
        </w:numPr>
        <w:suppressAutoHyphens w:val="0"/>
        <w:spacing w:before="45" w:after="0" w:line="341" w:lineRule="atLeast"/>
        <w:ind w:left="165"/>
        <w:rPr>
          <w:rFonts w:ascii="Verdana" w:hAnsi="Verdana"/>
          <w:color w:val="3D4437"/>
        </w:rPr>
      </w:pPr>
      <w:r>
        <w:rPr>
          <w:rFonts w:ascii="Arial" w:hAnsi="Arial" w:cs="Arial"/>
          <w:color w:val="3D4437"/>
        </w:rPr>
        <w:t>консультационная поддержка субъектов малого и среднего предпринимательства;</w:t>
      </w:r>
    </w:p>
    <w:p w14:paraId="704A0040" w14:textId="77777777" w:rsidR="002C4F13" w:rsidRDefault="002C4F13" w:rsidP="002C4F13">
      <w:pPr>
        <w:numPr>
          <w:ilvl w:val="0"/>
          <w:numId w:val="37"/>
        </w:numPr>
        <w:suppressAutoHyphens w:val="0"/>
        <w:spacing w:before="45" w:after="0" w:line="341" w:lineRule="atLeast"/>
        <w:ind w:left="165"/>
        <w:rPr>
          <w:rFonts w:ascii="Verdana" w:hAnsi="Verdana"/>
          <w:color w:val="3D4437"/>
        </w:rPr>
      </w:pPr>
      <w:r>
        <w:rPr>
          <w:rFonts w:ascii="Arial" w:hAnsi="Arial" w:cs="Arial"/>
          <w:color w:val="3D4437"/>
        </w:rPr>
        <w:t>иные формы поддержки субъектов малого и среднего предпринимательства.</w:t>
      </w:r>
    </w:p>
    <w:p w14:paraId="61F87D3A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РазделII.</w:t>
      </w:r>
    </w:p>
    <w:p w14:paraId="14E8FC28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Основные цели и задачи, сроки и этапы реализации муниципальной программы сельсовета, а также целевые индикаторы и показатели</w:t>
      </w:r>
    </w:p>
    <w:p w14:paraId="491E3517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Цели Программы - формирование благоприятных условий для устойчивого развития субъектов малого и среднего предпринимательства; оптимизация системы поддержки предпринимательства; содействие обеспечению занятости населения Пенского сельсовета увеличение поступлений налоговых доходов в бюджет муниципального образования «Пенский сельсовет».</w:t>
      </w:r>
    </w:p>
    <w:p w14:paraId="26E793CA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Для достижения указанных целей необходимо решение следующих задач:</w:t>
      </w:r>
    </w:p>
    <w:p w14:paraId="1D1D7D75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обеспечение консультационной и информационной поддержки малого и среднего предпринимательства;</w:t>
      </w:r>
    </w:p>
    <w:p w14:paraId="0F62B983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привлечение субъектов малого и среднего предпринимательства для выполнения муниципальных заказов;</w:t>
      </w:r>
    </w:p>
    <w:p w14:paraId="59739F6B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lastRenderedPageBreak/>
        <w:t>- содействие в продвижении товаров (работ, услуг) субъектов малого и среднего предпринимательства путем их участия в выставочно-ярмарочных мероприятиях;</w:t>
      </w:r>
    </w:p>
    <w:p w14:paraId="43B7BAFD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реализация мер по адресной финансовой и имущественной поддержке малого и среднего предпринимательства.</w:t>
      </w:r>
    </w:p>
    <w:p w14:paraId="7A8D640F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Достижение целей и реализация задач Программы осуществляются путем выполнения мероприятий, предусмотренных Программой.</w:t>
      </w:r>
    </w:p>
    <w:p w14:paraId="1D447FB9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Для достижения поставленных основных целей и задач Программы необходимо реализовать мероприятия Программы в период 2018 – 2020 годов. При этом ряд мероприятий будет осуществляться в течение всего периода, а некоторые мероприятия должны быть реализованы поэтапно.</w:t>
      </w:r>
    </w:p>
    <w:p w14:paraId="67E4A1D0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14:paraId="49209EF3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         Целевые индикаторы и показатели приведены в приложении № 2 к настоящей Программе.</w:t>
      </w:r>
    </w:p>
    <w:p w14:paraId="037EA9D2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III.</w:t>
      </w:r>
    </w:p>
    <w:p w14:paraId="2D459317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Система программных мероприятий, в том числе ресурсное</w:t>
      </w:r>
      <w:r>
        <w:rPr>
          <w:rStyle w:val="a5"/>
          <w:rFonts w:ascii="Arial" w:hAnsi="Arial" w:cs="Arial"/>
          <w:color w:val="292D24"/>
          <w:spacing w:val="-6"/>
          <w:sz w:val="30"/>
          <w:szCs w:val="30"/>
        </w:rPr>
        <w:t>обеспечение муниципальной программы сельсовета, с перечнем мероприятий с разбивкой по годам, источникам и направлениям финансирования</w:t>
      </w:r>
    </w:p>
    <w:p w14:paraId="61289CDD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   Система программных мероприятий приведена в приложении №1</w:t>
      </w:r>
      <w:r>
        <w:rPr>
          <w:rFonts w:ascii="Arial" w:hAnsi="Arial" w:cs="Arial"/>
          <w:color w:val="292D24"/>
        </w:rPr>
        <w:br/>
        <w:t>к Программе.</w:t>
      </w:r>
    </w:p>
    <w:p w14:paraId="6E16BD5F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В Программу включены:</w:t>
      </w:r>
    </w:p>
    <w:p w14:paraId="796BE5B6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мероприятия по поддержке малого и среднего предпринимательства.</w:t>
      </w:r>
    </w:p>
    <w:p w14:paraId="3B586F3A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Бюджетные источники:</w:t>
      </w:r>
    </w:p>
    <w:p w14:paraId="4AAFE481" w14:textId="77777777" w:rsidR="002C4F13" w:rsidRDefault="002C4F13" w:rsidP="002C4F13">
      <w:pPr>
        <w:pStyle w:val="consplusnormal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программа финансируется за счет средств бюджета сельсовета в объемах, установленных решением Собрания Депутатов Пенского сельсовета о бюджете муниципального образования на очередной финансовый год и плановый период.</w:t>
      </w:r>
    </w:p>
    <w:p w14:paraId="58DDF9EF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Объем и источники финансирования программных мероприятий ежегодно уточняются в соответствии с решением Собрания Депутатов Пенского сельсовета о бюджете муниципального образования «Пенский сельсовет» на очередной финансовый год.</w:t>
      </w:r>
    </w:p>
    <w:p w14:paraId="56CA3431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lastRenderedPageBreak/>
        <w:t>Ресурсное обеспечение муниципальной Программы «Развитие малого и среднего предпринимательства в Пенском сельсовете Беловского района Курской области на 2018-2020 годы».</w:t>
      </w:r>
    </w:p>
    <w:tbl>
      <w:tblPr>
        <w:tblW w:w="0" w:type="auto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4"/>
        <w:gridCol w:w="1826"/>
        <w:gridCol w:w="1275"/>
        <w:gridCol w:w="1276"/>
        <w:gridCol w:w="1540"/>
      </w:tblGrid>
      <w:tr w:rsidR="002C4F13" w14:paraId="06D1EA2C" w14:textId="77777777" w:rsidTr="002C4F13">
        <w:trPr>
          <w:trHeight w:val="286"/>
        </w:trPr>
        <w:tc>
          <w:tcPr>
            <w:tcW w:w="32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12AFF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B4165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  <w:p w14:paraId="09A8817B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 г.г.</w:t>
            </w:r>
          </w:p>
          <w:p w14:paraId="207C1198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40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BB9C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по годам (тыс. руб.)</w:t>
            </w:r>
          </w:p>
        </w:tc>
      </w:tr>
      <w:tr w:rsidR="002C4F13" w14:paraId="10D6A77A" w14:textId="77777777" w:rsidTr="002C4F13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15148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6812F2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B94F2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DE94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 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9EDDB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г.</w:t>
            </w:r>
          </w:p>
        </w:tc>
      </w:tr>
      <w:tr w:rsidR="002C4F13" w14:paraId="5D870774" w14:textId="77777777" w:rsidTr="002C4F13"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3C0A6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Всего,</w:t>
            </w:r>
          </w:p>
          <w:p w14:paraId="5D62652A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FD354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AF38B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DCD8C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35A97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2C4F13" w14:paraId="3F87F8DD" w14:textId="77777777" w:rsidTr="002C4F13">
        <w:tc>
          <w:tcPr>
            <w:tcW w:w="3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5DA9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7AF9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A764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94BA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7294B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</w:tbl>
    <w:p w14:paraId="5E630F39" w14:textId="77777777" w:rsidR="002C4F13" w:rsidRDefault="002C4F13" w:rsidP="002C4F13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  <w:color w:val="292D24"/>
        </w:rPr>
        <w:t>                         </w:t>
      </w:r>
      <w:r>
        <w:rPr>
          <w:rStyle w:val="a5"/>
          <w:rFonts w:ascii="Arial" w:hAnsi="Arial" w:cs="Arial"/>
          <w:color w:val="292D24"/>
          <w:sz w:val="30"/>
          <w:szCs w:val="30"/>
        </w:rPr>
        <w:t>РазделIV. Нормативное обеспечение</w:t>
      </w:r>
    </w:p>
    <w:p w14:paraId="194BEEDA" w14:textId="77777777" w:rsidR="002C4F13" w:rsidRDefault="002C4F13" w:rsidP="002C4F13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  <w:color w:val="292D24"/>
        </w:rPr>
        <w:t> Для достижения цели Программы принятия нормативных правовых актов не требуется.</w:t>
      </w:r>
    </w:p>
    <w:p w14:paraId="1116DF50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РазделV. Механизм реализации долгосрочной целевой программы сельсовета, включая организацию управления долгосрочной целевой программой и контроль за ходом ее реализации</w:t>
      </w:r>
    </w:p>
    <w:p w14:paraId="3581C9CB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Заказчиком Программы является Администрация Пенского сельсовета Беловского района.</w:t>
      </w:r>
    </w:p>
    <w:p w14:paraId="4F274065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Отчет о ходе работ по Программе должен содержать:</w:t>
      </w:r>
    </w:p>
    <w:p w14:paraId="2FDE3FC1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сведения о результатах реализации Программы за отчетный год;</w:t>
      </w:r>
    </w:p>
    <w:p w14:paraId="7C409984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данные о целевом использовании и объемах привлечения средств бюджетов всех уровней;</w:t>
      </w:r>
    </w:p>
    <w:p w14:paraId="554E44F4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сведения о соответствии результатов фактическим затратам на реализацию Программы;</w:t>
      </w:r>
    </w:p>
    <w:p w14:paraId="36B822FA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сведения о соответствии фактических показателей реализации Программы показателям, установленным докладами о результативности;</w:t>
      </w:r>
    </w:p>
    <w:p w14:paraId="51229E98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информацию о ходе и полноте выполнения программных мероприятий;</w:t>
      </w:r>
    </w:p>
    <w:p w14:paraId="382B1BE3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оценку эффективности реализации Программы.</w:t>
      </w:r>
    </w:p>
    <w:p w14:paraId="68D9B82B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lastRenderedPageBreak/>
        <w:t>Отчеты о ходе работ по Программе по результатам за год и за весь период действия Программы подлежат утверждению постановлением Администрации Пенского сельсовета Беловского района.</w:t>
      </w:r>
    </w:p>
    <w:p w14:paraId="037B2842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В случае несоответствия результатов выполнения Программы целям и задачам, а также невыполнения показателей результативности, утвержденных Программой, заказчик Программы готовит предложения о корректировке сроков реализации. По завершении реализации Программы в 2015 году заказчик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 на рассмотрение Собрания депутатов Пенского сельсовета.</w:t>
      </w:r>
    </w:p>
    <w:p w14:paraId="26C42F44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РазделVI. Оценка эффективности социально-экономических и экологических последствий от реализации муниципальной программы сельсовета</w:t>
      </w:r>
    </w:p>
    <w:p w14:paraId="4F55FB86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left="450"/>
        <w:rPr>
          <w:rFonts w:ascii="Verdana" w:hAnsi="Verdana"/>
        </w:rPr>
      </w:pPr>
      <w:r>
        <w:rPr>
          <w:rFonts w:ascii="Arial" w:hAnsi="Arial" w:cs="Arial"/>
          <w:color w:val="292D24"/>
        </w:rPr>
        <w:t> В результате реализации Программы предполагается:</w:t>
      </w:r>
    </w:p>
    <w:p w14:paraId="309F29E2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  увеличение объемов производства и реализации товаров и услуг в сфере малого и среднего предпринимательства;</w:t>
      </w:r>
    </w:p>
    <w:p w14:paraId="651693A6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  сохранение общего количества устойчиво работающих предприятий и создание новых;</w:t>
      </w:r>
    </w:p>
    <w:p w14:paraId="2E2B2B43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расширение видов платных услуг, оказываемых субъектами малого и среднего предпринимательства;</w:t>
      </w:r>
    </w:p>
    <w:p w14:paraId="492768A7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увеличение численности работников в малом и среднем предпринимательстве;</w:t>
      </w:r>
    </w:p>
    <w:p w14:paraId="07E6BB2B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480"/>
        <w:jc w:val="both"/>
        <w:rPr>
          <w:rFonts w:ascii="Verdana" w:hAnsi="Verdana"/>
        </w:rPr>
      </w:pPr>
      <w:r>
        <w:rPr>
          <w:rFonts w:ascii="Arial" w:hAnsi="Arial" w:cs="Arial"/>
          <w:color w:val="000000"/>
        </w:rPr>
        <w:t>-  повышение гарантий и защищенности работников, занятых в сфере малого предпринимательства;</w:t>
      </w:r>
    </w:p>
    <w:p w14:paraId="39A714B2" w14:textId="77777777" w:rsidR="002C4F13" w:rsidRDefault="002C4F13" w:rsidP="002C4F13">
      <w:pPr>
        <w:pStyle w:val="a4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- увеличение доходов бюджета муниципального образования «Пенский сельсовет» за счет поступления налогов от деятельности субъектов малого и среднего предпринимательства.</w:t>
      </w:r>
    </w:p>
    <w:p w14:paraId="59D1D3B8" w14:textId="77777777" w:rsidR="002C4F13" w:rsidRDefault="002C4F13" w:rsidP="002C4F13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61B418A0" w14:textId="77777777" w:rsidR="002C4F13" w:rsidRDefault="002C4F13" w:rsidP="002C4F13">
      <w:pPr>
        <w:pStyle w:val="consplusnormal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  <w:color w:val="292D24"/>
        </w:rPr>
        <w:t>Приложение № 1</w:t>
      </w:r>
    </w:p>
    <w:p w14:paraId="5521A9B6" w14:textId="77777777" w:rsidR="002C4F13" w:rsidRDefault="002C4F13" w:rsidP="002C4F13">
      <w:pPr>
        <w:pStyle w:val="consplusnormal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  <w:color w:val="292D24"/>
        </w:rPr>
        <w:t>к муниципальной программе</w:t>
      </w:r>
    </w:p>
    <w:p w14:paraId="07788110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  <w:color w:val="292D24"/>
        </w:rPr>
        <w:t>«Развитие малого и среднего предпринимательства</w:t>
      </w:r>
    </w:p>
    <w:p w14:paraId="34FC0367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  <w:color w:val="292D24"/>
        </w:rPr>
        <w:t>в Пенском сельсовете Беловского района</w:t>
      </w:r>
    </w:p>
    <w:p w14:paraId="431B4FEC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</w:rPr>
        <w:t>Курской области на 2018 - 2020 годы» </w:t>
      </w:r>
    </w:p>
    <w:p w14:paraId="09D5F1D8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Основные мероприятия</w:t>
      </w:r>
    </w:p>
    <w:p w14:paraId="6FABAE87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 реализации муниципальной программы «Развитие малого и среднего предпринимательства в Пенском сельсовете Беловского района Курской области на 2018 - 2020 годы»</w:t>
      </w:r>
    </w:p>
    <w:tbl>
      <w:tblPr>
        <w:tblW w:w="15090" w:type="dxa"/>
        <w:tblInd w:w="-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5533"/>
        <w:gridCol w:w="2140"/>
        <w:gridCol w:w="1541"/>
        <w:gridCol w:w="841"/>
        <w:gridCol w:w="679"/>
        <w:gridCol w:w="132"/>
        <w:gridCol w:w="806"/>
        <w:gridCol w:w="800"/>
        <w:gridCol w:w="2011"/>
      </w:tblGrid>
      <w:tr w:rsidR="002C4F13" w14:paraId="6CC13AD1" w14:textId="77777777" w:rsidTr="002C4F13">
        <w:trPr>
          <w:trHeight w:val="472"/>
        </w:trPr>
        <w:tc>
          <w:tcPr>
            <w:tcW w:w="6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5360B0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</w:p>
          <w:p w14:paraId="21B10C4B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5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1503F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реализации</w:t>
            </w:r>
          </w:p>
          <w:p w14:paraId="1EE040CE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Программы</w:t>
            </w:r>
          </w:p>
        </w:tc>
        <w:tc>
          <w:tcPr>
            <w:tcW w:w="217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2CFFE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Источники</w:t>
            </w:r>
          </w:p>
          <w:p w14:paraId="7E91FCBD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финансирования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9EB13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Срок</w:t>
            </w:r>
          </w:p>
          <w:p w14:paraId="48DC2107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85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BDD50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  <w:p w14:paraId="569622BF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5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EDA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 финансирования по годам (руб.)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DDC17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Ответственные за выполнение мероприятия Программы</w:t>
            </w:r>
          </w:p>
        </w:tc>
      </w:tr>
      <w:tr w:rsidR="002C4F13" w14:paraId="704CDE5B" w14:textId="77777777" w:rsidTr="002C4F13">
        <w:trPr>
          <w:trHeight w:val="38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A434F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F5106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823B8C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33295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C52939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CCB41E8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C1EBA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376F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16A6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C4F13" w14:paraId="26E0C165" w14:textId="77777777" w:rsidTr="002C4F13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FFB3328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98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2E66729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0C1083B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09A963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7582A548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14:paraId="300BB69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79272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9FAFA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E214F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</w:tr>
      <w:tr w:rsidR="002C4F13" w14:paraId="0AE17508" w14:textId="77777777" w:rsidTr="002C4F13">
        <w:trPr>
          <w:trHeight w:val="352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81689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65" w:type="dxa"/>
            <w:gridSpan w:val="9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hideMark/>
          </w:tcPr>
          <w:p w14:paraId="0F354D4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Финансовая поддержка субъектов малого и среднего предпринимательства</w:t>
            </w:r>
          </w:p>
        </w:tc>
      </w:tr>
      <w:tr w:rsidR="002C4F13" w14:paraId="14BC662B" w14:textId="77777777" w:rsidTr="002C4F13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537326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A7537F8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Предоставлениесубсидий, бюджетных инвестиций,     муниципальных гарантийпо обязательствам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F103A8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260059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6E838A4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5D1AB0C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991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BF36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46752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2C4F13" w14:paraId="45C50953" w14:textId="77777777" w:rsidTr="002C4F13">
        <w:tc>
          <w:tcPr>
            <w:tcW w:w="150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4E0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Имущественная поддержка субъектов малого и среднего предпринимательства</w:t>
            </w:r>
          </w:p>
        </w:tc>
      </w:tr>
      <w:tr w:rsidR="002C4F13" w14:paraId="48ED465F" w14:textId="77777777" w:rsidTr="002C4F13">
        <w:trPr>
          <w:trHeight w:val="1906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039F4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D013BE2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Передачи во владение и (или) в пользование    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631A94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BFF729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DACD24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1FC94DA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409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4F58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D4498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C4F13" w14:paraId="0CB688B2" w14:textId="77777777" w:rsidTr="002C4F13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1B18B78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3405615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средств, инвентаря, инструментов, на возмездной основе, безвозмездной основе или на льготных условиях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333526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8AE49F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C717E4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907485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DCD98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54AB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0F3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2C4F13" w14:paraId="068C9C6D" w14:textId="77777777" w:rsidTr="002C4F13">
        <w:trPr>
          <w:trHeight w:val="505"/>
        </w:trPr>
        <w:tc>
          <w:tcPr>
            <w:tcW w:w="150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6C97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Информационная поддержка субъектов малого и среднего предпринимательства</w:t>
            </w:r>
          </w:p>
        </w:tc>
      </w:tr>
      <w:tr w:rsidR="002C4F13" w14:paraId="563AA1F4" w14:textId="77777777" w:rsidTr="002C4F13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59B72C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BD4E7F5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Информирование субъектов малого и среднего предпринимательства:</w:t>
            </w:r>
          </w:p>
          <w:p w14:paraId="51D354BB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 о реализации   муниципальных программ развития субъектов малого и среднего предпринимательства;</w:t>
            </w:r>
          </w:p>
          <w:p w14:paraId="336662A6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2) о количестве субъектов малого и среднего предпринимательства и об их классификации по видам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экономической деятельности;</w:t>
            </w:r>
          </w:p>
          <w:p w14:paraId="79E3568A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3)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деятельности;</w:t>
            </w:r>
          </w:p>
          <w:p w14:paraId="217BDCFA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4)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деятельности;</w:t>
            </w:r>
          </w:p>
          <w:p w14:paraId="27D92B94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5) о финансово-экономическом состоянии субъектов малого и среднего предпринимательства;</w:t>
            </w:r>
          </w:p>
          <w:p w14:paraId="51698E8D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6) об организациях, образующих инфраструктуру поддержки субъектов малого и среднего предпринимательства;</w:t>
            </w:r>
          </w:p>
          <w:p w14:paraId="598EA37E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предпринимательства)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2304AB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77038A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2CFA2CA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2A52189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44BE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FB8A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C98B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2C4F13" w14:paraId="710CC4D0" w14:textId="77777777" w:rsidTr="002C4F13">
        <w:trPr>
          <w:trHeight w:val="526"/>
        </w:trPr>
        <w:tc>
          <w:tcPr>
            <w:tcW w:w="150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3FDCF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Консультационная поддержка субъектов малого и среднего предпринимательства</w:t>
            </w:r>
          </w:p>
        </w:tc>
      </w:tr>
      <w:tr w:rsidR="002C4F13" w14:paraId="419947C9" w14:textId="77777777" w:rsidTr="002C4F13">
        <w:trPr>
          <w:trHeight w:val="1075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E75ED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2F358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Оказание консультационных услуг субъектам малого и среднего предпринимательства, и обеспечения деятельности таких организаций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2245AF2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7C1E209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09513B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47E15BB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41483D8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2D84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0CBDB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2C4F13" w14:paraId="381F15F1" w14:textId="77777777" w:rsidTr="002C4F13"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063AF7B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B4FC3C4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Размещение публикаций, рекламно- информационных материалов о проблемах, достижениях и перспективах развития малого и среднего предпринимательства в   поселении в средствах массовой информации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163E59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   «Пенский сельсовет»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62B7D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432C4D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AB52B0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3400EEC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93EB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ABAF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2C4F13" w14:paraId="6D1C35A5" w14:textId="77777777" w:rsidTr="002C4F13">
        <w:trPr>
          <w:trHeight w:val="1458"/>
        </w:trPr>
        <w:tc>
          <w:tcPr>
            <w:tcW w:w="1508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8F5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Arial" w:hAnsi="Arial" w:cs="Arial"/>
                <w:sz w:val="20"/>
                <w:szCs w:val="20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</w:t>
            </w:r>
          </w:p>
        </w:tc>
      </w:tr>
      <w:tr w:rsidR="002C4F13" w14:paraId="14C26086" w14:textId="77777777" w:rsidTr="002C4F13">
        <w:trPr>
          <w:trHeight w:val="172"/>
        </w:trPr>
        <w:tc>
          <w:tcPr>
            <w:tcW w:w="6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42FA9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956D05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повышения профессиональных знаний специалистов, относящихся к социально незащищенным группам населения, совершенствования их деловых качеств, подготовки их к выполнению новых трудовых функций в области малого и среднего предпринимательства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18428C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1CB9C5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2018-2020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70FC15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279DDEF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3E8CC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6C52F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76534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</w:t>
            </w:r>
          </w:p>
        </w:tc>
      </w:tr>
      <w:tr w:rsidR="002C4F13" w14:paraId="792A2A89" w14:textId="77777777" w:rsidTr="002C4F13">
        <w:tc>
          <w:tcPr>
            <w:tcW w:w="6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FDA60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53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D85BD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47877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25BE7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07F4C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47511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FD9E9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B8ECA6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BA38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9E2CD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61AEB717" w14:textId="77777777" w:rsidR="002C4F13" w:rsidRDefault="002C4F13" w:rsidP="002C4F13">
      <w:pPr>
        <w:pStyle w:val="a4"/>
        <w:spacing w:before="195" w:beforeAutospacing="0" w:after="195" w:afterAutospacing="0" w:line="341" w:lineRule="atLeast"/>
        <w:rPr>
          <w:rFonts w:ascii="Verdana" w:hAnsi="Verdana"/>
        </w:rPr>
      </w:pPr>
      <w:r>
        <w:rPr>
          <w:rFonts w:ascii="Arial" w:hAnsi="Arial" w:cs="Arial"/>
          <w:color w:val="292D24"/>
        </w:rPr>
        <w:br w:type="textWrapping" w:clear="all"/>
      </w:r>
    </w:p>
    <w:p w14:paraId="06B2C7CC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</w:rPr>
        <w:t> Приложение № 2</w:t>
      </w:r>
    </w:p>
    <w:p w14:paraId="13A799CE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</w:rPr>
        <w:t>к муниципальной </w:t>
      </w:r>
      <w:r>
        <w:rPr>
          <w:rFonts w:ascii="Arial" w:hAnsi="Arial" w:cs="Arial"/>
          <w:color w:val="292D24"/>
        </w:rPr>
        <w:t>программе</w:t>
      </w:r>
    </w:p>
    <w:p w14:paraId="1FC42C42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  <w:color w:val="292D24"/>
        </w:rPr>
        <w:t>«Развитие малого и среднего предпринимательства</w:t>
      </w:r>
    </w:p>
    <w:p w14:paraId="43E2B133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  <w:color w:val="292D24"/>
        </w:rPr>
        <w:t>в Пенском сельсовете Беловского района</w:t>
      </w:r>
    </w:p>
    <w:p w14:paraId="6AB4C778" w14:textId="77777777" w:rsidR="002C4F13" w:rsidRDefault="002C4F13" w:rsidP="002C4F13">
      <w:pPr>
        <w:pStyle w:val="a4"/>
        <w:spacing w:before="195" w:beforeAutospacing="0" w:after="195" w:afterAutospacing="0" w:line="341" w:lineRule="atLeast"/>
        <w:jc w:val="right"/>
        <w:rPr>
          <w:rFonts w:ascii="Verdana" w:hAnsi="Verdana"/>
        </w:rPr>
      </w:pPr>
      <w:r>
        <w:rPr>
          <w:rFonts w:ascii="Arial" w:hAnsi="Arial" w:cs="Arial"/>
        </w:rPr>
        <w:t>Курской области на 2018 - 2020 годы»</w:t>
      </w:r>
      <w:r>
        <w:rPr>
          <w:rStyle w:val="a5"/>
          <w:rFonts w:ascii="Arial" w:hAnsi="Arial" w:cs="Arial"/>
        </w:rPr>
        <w:t> </w:t>
      </w:r>
    </w:p>
    <w:p w14:paraId="34552D8C" w14:textId="77777777" w:rsidR="002C4F13" w:rsidRDefault="002C4F13" w:rsidP="002C4F13">
      <w:pPr>
        <w:pStyle w:val="consplusnormal"/>
        <w:spacing w:before="195" w:beforeAutospacing="0" w:after="195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Целевые индикаторы и показатели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1274"/>
        <w:gridCol w:w="1412"/>
        <w:gridCol w:w="1913"/>
        <w:gridCol w:w="1217"/>
        <w:gridCol w:w="1489"/>
      </w:tblGrid>
      <w:tr w:rsidR="002C4F13" w14:paraId="0C563C66" w14:textId="77777777" w:rsidTr="002C4F13">
        <w:trPr>
          <w:trHeight w:val="694"/>
          <w:jc w:val="center"/>
        </w:trPr>
        <w:tc>
          <w:tcPr>
            <w:tcW w:w="21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11D5D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показателей эффективности реализации программы</w:t>
            </w:r>
          </w:p>
        </w:tc>
        <w:tc>
          <w:tcPr>
            <w:tcW w:w="128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059E5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4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56941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4948" w:type="dxa"/>
            <w:gridSpan w:val="3"/>
            <w:tcBorders>
              <w:top w:val="single" w:sz="8" w:space="0" w:color="auto"/>
              <w:left w:val="nil"/>
              <w:bottom w:val="double" w:sz="2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3ABE4" w14:textId="77777777" w:rsidR="002C4F13" w:rsidRDefault="002C4F13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Планируемое значение показателя</w:t>
            </w:r>
          </w:p>
        </w:tc>
      </w:tr>
      <w:tr w:rsidR="002C4F13" w14:paraId="6CB7C80E" w14:textId="77777777" w:rsidTr="002C4F1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57BE1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4D0E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A09E8DB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36DA1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2018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58CD7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E26EA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</w:p>
        </w:tc>
      </w:tr>
      <w:tr w:rsidR="002C4F13" w14:paraId="7261B080" w14:textId="77777777" w:rsidTr="002C4F13">
        <w:trPr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2B440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Увеличения количества малых и средних предприятий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9DC2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8ED8DF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2B8A7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8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2D01D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69C2A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2C4F13" w14:paraId="3C591938" w14:textId="77777777" w:rsidTr="002C4F13">
        <w:trPr>
          <w:jc w:val="center"/>
        </w:trPr>
        <w:tc>
          <w:tcPr>
            <w:tcW w:w="2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D160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информационной и методической помощи предпринимателям по организации и ведению бизнеса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2402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обращение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370C1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987A3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544CC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doub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2CEBA7" w14:textId="77777777" w:rsidR="002C4F13" w:rsidRDefault="002C4F1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</w:tbl>
    <w:p w14:paraId="412951FC" w14:textId="77777777" w:rsidR="002C4F13" w:rsidRDefault="002C4F13" w:rsidP="002C4F13">
      <w:pPr>
        <w:pStyle w:val="consplustitle0"/>
        <w:spacing w:before="0" w:beforeAutospacing="0" w:after="0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МЕТОДИКА</w:t>
      </w:r>
    </w:p>
    <w:p w14:paraId="693B05D0" w14:textId="77777777" w:rsidR="002C4F13" w:rsidRDefault="002C4F13" w:rsidP="002C4F13">
      <w:pPr>
        <w:pStyle w:val="consplustitle0"/>
        <w:spacing w:before="0" w:beforeAutospacing="0" w:after="0" w:afterAutospacing="0" w:line="341" w:lineRule="atLeast"/>
        <w:jc w:val="center"/>
        <w:rPr>
          <w:rFonts w:ascii="Verdana" w:hAnsi="Verdana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ОЦЕНКИ ЭФФЕКТИВНОСТИ И РЕЗУЛЬТАТИВНОСТИ РЕАЛИЗАЦИИ ПРОГРАММЫ</w:t>
      </w:r>
    </w:p>
    <w:p w14:paraId="185AF187" w14:textId="77777777" w:rsidR="002C4F13" w:rsidRDefault="002C4F13" w:rsidP="002C4F13">
      <w:pPr>
        <w:pStyle w:val="a4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 Оценка результативности реализации Программы осуществляется ответственным исполнителем за год путем установления степени достижения ожидаемых результатов.</w:t>
      </w:r>
    </w:p>
    <w:p w14:paraId="73F09045" w14:textId="77777777" w:rsidR="002C4F13" w:rsidRDefault="002C4F13" w:rsidP="002C4F13">
      <w:pPr>
        <w:pStyle w:val="a4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Результативность реализации Программы оценивается путем сравнения фактических значений показателей с их плановыми значениями. Показатель результативности (R') рассчитывается по формуле:</w:t>
      </w:r>
    </w:p>
    <w:p w14:paraId="6EDBAB2A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Xтек.</w:t>
      </w:r>
    </w:p>
    <w:p w14:paraId="7C424D16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R' = SUMКn ------- x 100%,</w:t>
      </w:r>
    </w:p>
    <w:p w14:paraId="16943550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X план.</w:t>
      </w:r>
    </w:p>
    <w:p w14:paraId="4ECDFC54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lastRenderedPageBreak/>
        <w:t>где:</w:t>
      </w:r>
    </w:p>
    <w:p w14:paraId="4F55FA2E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X план. - плановое значение показателя;</w:t>
      </w:r>
    </w:p>
    <w:p w14:paraId="306BA47B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X тек. - текущее значение показателя;</w:t>
      </w:r>
    </w:p>
    <w:p w14:paraId="2C91E07F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</w:rPr>
        <w:t>Кn - весовой коэффициент.</w:t>
      </w:r>
    </w:p>
    <w:p w14:paraId="735E2B7F" w14:textId="77777777" w:rsidR="002C4F13" w:rsidRDefault="002C4F13" w:rsidP="002C4F13">
      <w:pPr>
        <w:pStyle w:val="a4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 При расчете результативности и эффективности реализации Программы используются следующие основные целевые показатели и их весовые коэффициенты: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"/>
        <w:gridCol w:w="6825"/>
        <w:gridCol w:w="1795"/>
      </w:tblGrid>
      <w:tr w:rsidR="002C4F13" w14:paraId="012712C2" w14:textId="77777777" w:rsidTr="002C4F13">
        <w:trPr>
          <w:jc w:val="center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B78C49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6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28DD51D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6359877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весового</w:t>
            </w:r>
            <w:r>
              <w:rPr>
                <w:rFonts w:ascii="Arial" w:hAnsi="Arial" w:cs="Arial"/>
                <w:sz w:val="20"/>
                <w:szCs w:val="20"/>
              </w:rPr>
              <w:br/>
              <w:t>коэффициента</w:t>
            </w:r>
          </w:p>
        </w:tc>
      </w:tr>
      <w:tr w:rsidR="002C4F13" w14:paraId="73EA1722" w14:textId="77777777" w:rsidTr="002C4F13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30743F7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8C72A01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BA35468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C4F13" w14:paraId="461D8B60" w14:textId="77777777" w:rsidTr="002C4F13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866F34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E6527D6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численности занятого населения в малом и</w:t>
            </w:r>
            <w:r>
              <w:rPr>
                <w:rFonts w:ascii="Arial" w:hAnsi="Arial" w:cs="Arial"/>
                <w:sz w:val="20"/>
                <w:szCs w:val="20"/>
              </w:rPr>
              <w:br/>
              <w:t>среднем предпринимательстве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9B5FFA8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C4F13" w14:paraId="57940F51" w14:textId="77777777" w:rsidTr="002C4F13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678B651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FF73678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оборота микро, малых и средних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предприятий в общем обороте организаций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F14295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C4F13" w14:paraId="72A8EFD7" w14:textId="77777777" w:rsidTr="002C4F13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1C7150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33F090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доли инвестиций малых предприятий</w:t>
            </w:r>
            <w:r>
              <w:rPr>
                <w:rFonts w:ascii="Arial" w:hAnsi="Arial" w:cs="Arial"/>
                <w:sz w:val="20"/>
                <w:szCs w:val="20"/>
              </w:rPr>
              <w:br/>
              <w:t>(юридических лиц), без микропредприятий, в общем объемеинвестиций по Пенскому сельсовету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FA0B0BC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C4F13" w14:paraId="04F37F10" w14:textId="77777777" w:rsidTr="002C4F13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05F940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E37E6B0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инвестиций субъектов малого и среднего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предпринимательства, получивших поддержку при реализации мероприятий Программы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199D0FF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C4F13" w14:paraId="79287751" w14:textId="77777777" w:rsidTr="002C4F13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5E33AD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4F12EED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субъектов малого и среднего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предпринимательства, получивших поддержку при реализации мероприятий Программы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A201B7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2C4F13" w14:paraId="3CD99B90" w14:textId="77777777" w:rsidTr="002C4F13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0764669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477EA0E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вновь созданных субъектов малого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предпринимательства, получивших стартовые пособия</w:t>
            </w:r>
            <w:r>
              <w:rPr>
                <w:rFonts w:ascii="Arial" w:hAnsi="Arial" w:cs="Arial"/>
                <w:sz w:val="20"/>
                <w:szCs w:val="20"/>
              </w:rPr>
              <w:br/>
              <w:t>(гранты) на создание собственного дела из средств</w:t>
            </w:r>
            <w:r>
              <w:rPr>
                <w:rFonts w:ascii="Arial" w:hAnsi="Arial" w:cs="Arial"/>
                <w:sz w:val="20"/>
                <w:szCs w:val="20"/>
              </w:rPr>
              <w:br/>
              <w:t>областного бюджета  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75B18F7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C4F13" w14:paraId="16A88D6B" w14:textId="77777777" w:rsidTr="002C4F13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331C95E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06DDC3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Доли субъектов малого и среднего предпринимательства в</w:t>
            </w:r>
            <w:r>
              <w:rPr>
                <w:rFonts w:ascii="Arial" w:hAnsi="Arial" w:cs="Arial"/>
                <w:sz w:val="20"/>
                <w:szCs w:val="20"/>
              </w:rPr>
              <w:br/>
              <w:t>сфере инноваций, промышленности, транспорта, связи,</w:t>
            </w:r>
            <w:r>
              <w:rPr>
                <w:rFonts w:ascii="Arial" w:hAnsi="Arial" w:cs="Arial"/>
                <w:sz w:val="20"/>
                <w:szCs w:val="20"/>
              </w:rPr>
              <w:br/>
              <w:t>научных исследований и разработок от числа субъектов,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получивших поддержку при реализации мероприятий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Программы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A7647AD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</w:tr>
      <w:tr w:rsidR="002C4F13" w14:paraId="06C11B5B" w14:textId="77777777" w:rsidTr="002C4F13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B4605FB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8604C4C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Рост среднемесячной заработной платы работников</w:t>
            </w:r>
            <w:r>
              <w:rPr>
                <w:rFonts w:ascii="Arial" w:hAnsi="Arial" w:cs="Arial"/>
                <w:sz w:val="20"/>
                <w:szCs w:val="20"/>
              </w:rPr>
              <w:br/>
              <w:t>субъектов малого и среднего предпринимательства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15BB87C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2C4F13" w14:paraId="727BB9A2" w14:textId="77777777" w:rsidTr="002C4F13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432F47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17979A1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субъектов малого и среднего предпринимательства в</w:t>
            </w:r>
            <w:r>
              <w:rPr>
                <w:rFonts w:ascii="Arial" w:hAnsi="Arial" w:cs="Arial"/>
                <w:sz w:val="20"/>
                <w:szCs w:val="20"/>
              </w:rPr>
              <w:br/>
              <w:t>возрасте до 30 лет, получивших поддержку в рамках</w:t>
            </w:r>
            <w:r>
              <w:rPr>
                <w:rFonts w:ascii="Arial" w:hAnsi="Arial" w:cs="Arial"/>
                <w:sz w:val="20"/>
                <w:szCs w:val="20"/>
              </w:rPr>
              <w:br/>
              <w:t>мероприятий Программы, не менее 30%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C3BF03B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C4F13" w14:paraId="06C3C28B" w14:textId="77777777" w:rsidTr="002C4F13">
        <w:trPr>
          <w:trHeight w:val="1115"/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F8D7085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224AC0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Число вновь созданных рабочих мест субъектами малого и</w:t>
            </w:r>
            <w:r>
              <w:rPr>
                <w:rFonts w:ascii="Arial" w:hAnsi="Arial" w:cs="Arial"/>
                <w:sz w:val="20"/>
                <w:szCs w:val="20"/>
              </w:rPr>
              <w:br/>
              <w:t>среднего предпринимательства при реализации мероприятийПрограммы, в том числе в сфере народных художественных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>  промыслов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E9A7692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</w:tr>
      <w:tr w:rsidR="002C4F13" w14:paraId="65C6B6C1" w14:textId="77777777" w:rsidTr="002C4F13">
        <w:trPr>
          <w:jc w:val="center"/>
        </w:trPr>
        <w:tc>
          <w:tcPr>
            <w:tcW w:w="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0AF995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</w:p>
        </w:tc>
        <w:tc>
          <w:tcPr>
            <w:tcW w:w="6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3158D9E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Доля уплаченных налогов субъектами малого и среднего</w:t>
            </w:r>
            <w:r>
              <w:rPr>
                <w:rFonts w:ascii="Arial" w:hAnsi="Arial" w:cs="Arial"/>
                <w:sz w:val="20"/>
                <w:szCs w:val="20"/>
              </w:rPr>
              <w:br/>
              <w:t>предпринимательства по упрощенной системе</w:t>
            </w:r>
            <w:r>
              <w:rPr>
                <w:rFonts w:ascii="Arial" w:hAnsi="Arial" w:cs="Arial"/>
                <w:sz w:val="20"/>
                <w:szCs w:val="20"/>
              </w:rPr>
              <w:br/>
              <w:t>налогообложения и единому налогу на вмененный доход в</w:t>
            </w:r>
            <w:r>
              <w:rPr>
                <w:rFonts w:ascii="Arial" w:hAnsi="Arial" w:cs="Arial"/>
                <w:sz w:val="20"/>
                <w:szCs w:val="20"/>
              </w:rPr>
              <w:br/>
              <w:t>общей сумме налоговых поступлений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CE69A9F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</w:tr>
      <w:tr w:rsidR="002C4F13" w14:paraId="6B80DE96" w14:textId="77777777" w:rsidTr="002C4F13">
        <w:trPr>
          <w:jc w:val="center"/>
        </w:trPr>
        <w:tc>
          <w:tcPr>
            <w:tcW w:w="73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5DF7BD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6F5B72C" w14:textId="77777777" w:rsidR="002C4F13" w:rsidRDefault="002C4F13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</w:tbl>
    <w:p w14:paraId="49E804E5" w14:textId="77777777" w:rsidR="002C4F13" w:rsidRDefault="002C4F13" w:rsidP="002C4F13">
      <w:pPr>
        <w:pStyle w:val="a4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 При значении показателя R' &lt; 75 процентов результативность реализации Программы признается низкой.</w:t>
      </w:r>
    </w:p>
    <w:p w14:paraId="6510AE50" w14:textId="77777777" w:rsidR="002C4F13" w:rsidRDefault="002C4F13" w:rsidP="002C4F13">
      <w:pPr>
        <w:pStyle w:val="a4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 При значении от 75 процентов до 85 процентов - средней и выше 85 процентов - высокой.</w:t>
      </w:r>
    </w:p>
    <w:p w14:paraId="4BFC2D32" w14:textId="77777777" w:rsidR="002C4F13" w:rsidRDefault="002C4F13" w:rsidP="002C4F13">
      <w:pPr>
        <w:pStyle w:val="a4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 Эффективность реализации Программы оценивается ответственным исполнителем за год путем соотнесения степени достижения основных целевых показателей Программы с уровнем ее финансирования с начала реализации.</w:t>
      </w:r>
    </w:p>
    <w:p w14:paraId="245EB3DA" w14:textId="77777777" w:rsidR="002C4F13" w:rsidRDefault="002C4F13" w:rsidP="002C4F13">
      <w:pPr>
        <w:pStyle w:val="a4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 Показатель эффективности реализации Программы (R) рассчитывается по формуле:</w:t>
      </w:r>
    </w:p>
    <w:p w14:paraId="6026801E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R'</w:t>
      </w:r>
    </w:p>
    <w:p w14:paraId="400DFB81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R = ----------------- x 100%,</w:t>
      </w:r>
    </w:p>
    <w:p w14:paraId="73766052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(F тек. / F план.)</w:t>
      </w:r>
    </w:p>
    <w:p w14:paraId="1F5A2F8A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где:</w:t>
      </w:r>
    </w:p>
    <w:p w14:paraId="61DE7D73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R' - показатель результативности;</w:t>
      </w:r>
    </w:p>
    <w:p w14:paraId="2F7F8716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F план. - плановая сумма финансирования Программы;</w:t>
      </w:r>
    </w:p>
    <w:p w14:paraId="4A6E1675" w14:textId="77777777" w:rsidR="002C4F13" w:rsidRDefault="002C4F13" w:rsidP="002C4F13">
      <w:pPr>
        <w:pStyle w:val="consplusnonformat0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F тек. - сумма финансирования на текущую дату.</w:t>
      </w:r>
    </w:p>
    <w:p w14:paraId="7C605A92" w14:textId="77777777" w:rsidR="002C4F13" w:rsidRDefault="002C4F13" w:rsidP="002C4F13">
      <w:pPr>
        <w:pStyle w:val="a4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 При значении показателя R &lt; 75 процентов эффективность Программы признается низкой.</w:t>
      </w:r>
    </w:p>
    <w:p w14:paraId="177F8B9A" w14:textId="77777777" w:rsidR="002C4F13" w:rsidRDefault="002C4F13" w:rsidP="002C4F13">
      <w:pPr>
        <w:pStyle w:val="a4"/>
        <w:spacing w:before="0" w:beforeAutospacing="0" w:after="0" w:afterAutospacing="0" w:line="240" w:lineRule="atLeast"/>
        <w:jc w:val="both"/>
        <w:rPr>
          <w:rFonts w:ascii="Verdana" w:hAnsi="Verdana"/>
        </w:rPr>
      </w:pPr>
      <w:r>
        <w:rPr>
          <w:rFonts w:ascii="Arial" w:hAnsi="Arial" w:cs="Arial"/>
          <w:color w:val="292D24"/>
        </w:rPr>
        <w:t>   При значении показателя от 75 процентов до 85 процентов - средней, свыше 85 процентов - высокой.</w:t>
      </w:r>
    </w:p>
    <w:p w14:paraId="131B5077" w14:textId="77777777" w:rsidR="002C4F13" w:rsidRDefault="002C4F13" w:rsidP="002C4F13">
      <w:pPr>
        <w:pStyle w:val="1"/>
        <w:spacing w:before="0" w:line="468" w:lineRule="atLeast"/>
        <w:jc w:val="both"/>
        <w:rPr>
          <w:rFonts w:ascii="Palatino Linotype" w:hAnsi="Palatino Linotype"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14:paraId="19EA9D94" w14:textId="77777777" w:rsidR="002C4F13" w:rsidRDefault="002C4F13" w:rsidP="002C4F13">
      <w:pPr>
        <w:pStyle w:val="1"/>
        <w:spacing w:before="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14:paraId="58AC0105" w14:textId="77777777" w:rsidR="002C4F13" w:rsidRDefault="002C4F13" w:rsidP="002C4F13">
      <w:pPr>
        <w:pStyle w:val="1"/>
        <w:spacing w:before="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14:paraId="59AFF6E1" w14:textId="77777777" w:rsidR="002C4F13" w:rsidRDefault="002C4F13" w:rsidP="002C4F13">
      <w:pPr>
        <w:pStyle w:val="1"/>
        <w:spacing w:before="0" w:line="468" w:lineRule="atLeast"/>
        <w:rPr>
          <w:rFonts w:ascii="Palatino Linotype" w:hAnsi="Palatino Linotype"/>
          <w:b/>
          <w:bCs/>
          <w:color w:val="7D7D7D"/>
          <w:sz w:val="39"/>
          <w:szCs w:val="39"/>
        </w:rPr>
      </w:pPr>
      <w:r>
        <w:rPr>
          <w:rFonts w:ascii="Palatino Linotype" w:hAnsi="Palatino Linotype"/>
          <w:b/>
          <w:bCs/>
          <w:color w:val="7D7D7D"/>
          <w:sz w:val="39"/>
          <w:szCs w:val="39"/>
        </w:rPr>
        <w:t> </w:t>
      </w:r>
    </w:p>
    <w:p w14:paraId="1F1722A6" w14:textId="3AF41C30" w:rsidR="00B33C0D" w:rsidRPr="002C4F13" w:rsidRDefault="002C4F13" w:rsidP="002C4F13">
      <w:bookmarkStart w:id="0" w:name="_GoBack"/>
      <w:bookmarkEnd w:id="0"/>
    </w:p>
    <w:sectPr w:rsidR="00B33C0D" w:rsidRPr="002C4F1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4"/>
  </w:num>
  <w:num w:numId="3">
    <w:abstractNumId w:val="31"/>
  </w:num>
  <w:num w:numId="4">
    <w:abstractNumId w:val="24"/>
  </w:num>
  <w:num w:numId="5">
    <w:abstractNumId w:val="36"/>
  </w:num>
  <w:num w:numId="6">
    <w:abstractNumId w:val="29"/>
  </w:num>
  <w:num w:numId="7">
    <w:abstractNumId w:val="0"/>
  </w:num>
  <w:num w:numId="8">
    <w:abstractNumId w:val="18"/>
  </w:num>
  <w:num w:numId="9">
    <w:abstractNumId w:val="32"/>
  </w:num>
  <w:num w:numId="10">
    <w:abstractNumId w:val="5"/>
  </w:num>
  <w:num w:numId="11">
    <w:abstractNumId w:val="8"/>
  </w:num>
  <w:num w:numId="12">
    <w:abstractNumId w:val="6"/>
  </w:num>
  <w:num w:numId="13">
    <w:abstractNumId w:val="25"/>
  </w:num>
  <w:num w:numId="14">
    <w:abstractNumId w:val="9"/>
  </w:num>
  <w:num w:numId="15">
    <w:abstractNumId w:val="3"/>
  </w:num>
  <w:num w:numId="16">
    <w:abstractNumId w:val="17"/>
  </w:num>
  <w:num w:numId="17">
    <w:abstractNumId w:val="11"/>
  </w:num>
  <w:num w:numId="18">
    <w:abstractNumId w:val="20"/>
  </w:num>
  <w:num w:numId="19">
    <w:abstractNumId w:val="10"/>
  </w:num>
  <w:num w:numId="20">
    <w:abstractNumId w:val="26"/>
  </w:num>
  <w:num w:numId="21">
    <w:abstractNumId w:val="14"/>
  </w:num>
  <w:num w:numId="22">
    <w:abstractNumId w:val="2"/>
  </w:num>
  <w:num w:numId="23">
    <w:abstractNumId w:val="16"/>
  </w:num>
  <w:num w:numId="24">
    <w:abstractNumId w:val="27"/>
  </w:num>
  <w:num w:numId="25">
    <w:abstractNumId w:val="30"/>
  </w:num>
  <w:num w:numId="26">
    <w:abstractNumId w:val="33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5"/>
  </w:num>
  <w:num w:numId="29">
    <w:abstractNumId w:val="22"/>
  </w:num>
  <w:num w:numId="30">
    <w:abstractNumId w:val="15"/>
  </w:num>
  <w:num w:numId="31">
    <w:abstractNumId w:val="19"/>
  </w:num>
  <w:num w:numId="32">
    <w:abstractNumId w:val="1"/>
  </w:num>
  <w:num w:numId="33">
    <w:abstractNumId w:val="21"/>
  </w:num>
  <w:num w:numId="34">
    <w:abstractNumId w:val="7"/>
  </w:num>
  <w:num w:numId="35">
    <w:abstractNumId w:val="13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34785"/>
    <w:rsid w:val="000508F8"/>
    <w:rsid w:val="000638E9"/>
    <w:rsid w:val="00070271"/>
    <w:rsid w:val="00092359"/>
    <w:rsid w:val="000A3B0D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511D9"/>
    <w:rsid w:val="00391A8A"/>
    <w:rsid w:val="00396FC6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30277"/>
    <w:rsid w:val="00435B9C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4642E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55CC"/>
    <w:rsid w:val="00A82619"/>
    <w:rsid w:val="00AA52AB"/>
    <w:rsid w:val="00AB1AFA"/>
    <w:rsid w:val="00AB354B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B6F4C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E11F91"/>
    <w:rsid w:val="00E136DC"/>
    <w:rsid w:val="00E26F6F"/>
    <w:rsid w:val="00E3579A"/>
    <w:rsid w:val="00E36936"/>
    <w:rsid w:val="00E36EC3"/>
    <w:rsid w:val="00E52966"/>
    <w:rsid w:val="00E62B52"/>
    <w:rsid w:val="00EC1B11"/>
    <w:rsid w:val="00ED3BA5"/>
    <w:rsid w:val="00ED3EA7"/>
    <w:rsid w:val="00F14AEC"/>
    <w:rsid w:val="00F375B8"/>
    <w:rsid w:val="00F541C5"/>
    <w:rsid w:val="00F546F1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D8409D2D673426B2DA47818A2B390B2418ADDEB4AA1F1E2EB3622217A78276FDD705F3BEv8v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0D8409D2D673426B2DA47818A2B390B2418ADDEB3A01F1E2EB3622217A78276FDD705F3BC839C47v2v8M" TargetMode="External"/><Relationship Id="rId5" Type="http://schemas.openxmlformats.org/officeDocument/2006/relationships/hyperlink" Target="https://www.admpen.ru/maloe-i-srednee-predprinimatelstvo/1042-postanovlenie-ot-13-oktyabrya-2017-g-1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14</Pages>
  <Words>3295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135</cp:revision>
  <dcterms:created xsi:type="dcterms:W3CDTF">2022-12-15T15:00:00Z</dcterms:created>
  <dcterms:modified xsi:type="dcterms:W3CDTF">2025-02-08T18:18:00Z</dcterms:modified>
</cp:coreProperties>
</file>