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1535F" w14:textId="77777777" w:rsidR="00527666" w:rsidRDefault="00527666" w:rsidP="00527666">
      <w:pPr>
        <w:pStyle w:val="2"/>
        <w:spacing w:before="75" w:beforeAutospacing="0" w:after="75"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t>Малое и среднее предпринимательство</w:t>
      </w:r>
    </w:p>
    <w:p w14:paraId="35681F4E" w14:textId="77777777" w:rsidR="00527666" w:rsidRDefault="00527666" w:rsidP="00527666">
      <w:pPr>
        <w:pStyle w:val="2"/>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w:t>
        </w:r>
      </w:hyperlink>
    </w:p>
    <w:p w14:paraId="7685CB39" w14:textId="77777777" w:rsidR="00527666" w:rsidRDefault="00527666" w:rsidP="00527666">
      <w:pPr>
        <w:pStyle w:val="fr1"/>
        <w:spacing w:before="0" w:beforeAutospacing="0" w:after="0" w:afterAutospacing="0" w:line="341" w:lineRule="atLeast"/>
        <w:rPr>
          <w:rFonts w:ascii="Verdana" w:hAnsi="Verdana"/>
        </w:rPr>
      </w:pPr>
      <w:r>
        <w:rPr>
          <w:rStyle w:val="a5"/>
          <w:rFonts w:ascii="Arial" w:hAnsi="Arial" w:cs="Arial"/>
          <w:sz w:val="32"/>
          <w:szCs w:val="32"/>
        </w:rPr>
        <w:t>АДМИНИСТРАЦИЯ</w:t>
      </w:r>
    </w:p>
    <w:p w14:paraId="05D24C63" w14:textId="77777777" w:rsidR="00527666" w:rsidRDefault="00527666" w:rsidP="00527666">
      <w:pPr>
        <w:pStyle w:val="fr1"/>
        <w:spacing w:before="0" w:beforeAutospacing="0" w:after="0" w:afterAutospacing="0" w:line="341" w:lineRule="atLeast"/>
        <w:rPr>
          <w:rFonts w:ascii="Verdana" w:hAnsi="Verdana"/>
        </w:rPr>
      </w:pPr>
      <w:r>
        <w:rPr>
          <w:rStyle w:val="a5"/>
          <w:rFonts w:ascii="Arial" w:hAnsi="Arial" w:cs="Arial"/>
          <w:sz w:val="32"/>
          <w:szCs w:val="32"/>
        </w:rPr>
        <w:t>ПЕНСКОГО СЕЛЬСОВЕТА</w:t>
      </w:r>
    </w:p>
    <w:p w14:paraId="6FC91D0C" w14:textId="77777777" w:rsidR="00527666" w:rsidRDefault="00527666" w:rsidP="00527666">
      <w:pPr>
        <w:pStyle w:val="a4"/>
        <w:spacing w:before="195" w:beforeAutospacing="0" w:after="195" w:afterAutospacing="0" w:line="341" w:lineRule="atLeast"/>
        <w:rPr>
          <w:rFonts w:ascii="Verdana" w:hAnsi="Verdana"/>
        </w:rPr>
      </w:pPr>
      <w:r>
        <w:rPr>
          <w:rFonts w:ascii="Arial" w:hAnsi="Arial" w:cs="Arial"/>
        </w:rPr>
        <w:t>БЕЛОВСКОГО РАЙОНА</w:t>
      </w:r>
    </w:p>
    <w:p w14:paraId="116C4036" w14:textId="77777777" w:rsidR="00527666" w:rsidRDefault="00527666" w:rsidP="00527666">
      <w:pPr>
        <w:pStyle w:val="a4"/>
        <w:spacing w:before="195" w:beforeAutospacing="0" w:after="195" w:afterAutospacing="0" w:line="341" w:lineRule="atLeast"/>
        <w:rPr>
          <w:rFonts w:ascii="Verdana" w:hAnsi="Verdana"/>
        </w:rPr>
      </w:pPr>
      <w:r>
        <w:rPr>
          <w:rFonts w:ascii="Arial" w:hAnsi="Arial" w:cs="Arial"/>
        </w:rPr>
        <w:t>КУРСКОЙ ОБЛАСТИ</w:t>
      </w:r>
    </w:p>
    <w:p w14:paraId="00E80BFF" w14:textId="77777777" w:rsidR="00527666" w:rsidRDefault="00527666" w:rsidP="00527666">
      <w:pPr>
        <w:pStyle w:val="fr1"/>
        <w:spacing w:before="195" w:beforeAutospacing="0" w:after="320" w:afterAutospacing="0" w:line="341" w:lineRule="atLeast"/>
        <w:rPr>
          <w:rFonts w:ascii="Verdana" w:hAnsi="Verdana"/>
        </w:rPr>
      </w:pPr>
      <w:r>
        <w:rPr>
          <w:rStyle w:val="a5"/>
          <w:rFonts w:ascii="Arial" w:hAnsi="Arial" w:cs="Arial"/>
          <w:sz w:val="32"/>
          <w:szCs w:val="32"/>
        </w:rPr>
        <w:t>ПОСТАНОВЛЕНИЕ</w:t>
      </w:r>
    </w:p>
    <w:p w14:paraId="6120E7D6" w14:textId="77777777" w:rsidR="00527666" w:rsidRDefault="00527666" w:rsidP="00527666">
      <w:pPr>
        <w:pStyle w:val="a4"/>
        <w:spacing w:before="195" w:beforeAutospacing="0" w:after="280" w:afterAutospacing="0" w:line="341" w:lineRule="atLeast"/>
        <w:jc w:val="center"/>
        <w:rPr>
          <w:rFonts w:ascii="Verdana" w:hAnsi="Verdana"/>
        </w:rPr>
      </w:pPr>
      <w:r>
        <w:rPr>
          <w:rStyle w:val="a5"/>
          <w:rFonts w:ascii="Arial" w:hAnsi="Arial" w:cs="Arial"/>
          <w:sz w:val="32"/>
          <w:szCs w:val="32"/>
        </w:rPr>
        <w:t>от 25 июня 2018 г. № 33</w:t>
      </w:r>
    </w:p>
    <w:p w14:paraId="466AF168" w14:textId="77777777" w:rsidR="00527666" w:rsidRDefault="00527666" w:rsidP="00527666">
      <w:pPr>
        <w:pStyle w:val="a4"/>
        <w:spacing w:before="195" w:beforeAutospacing="0" w:after="280" w:afterAutospacing="0" w:line="341" w:lineRule="atLeast"/>
        <w:jc w:val="center"/>
        <w:rPr>
          <w:rFonts w:ascii="Verdana" w:hAnsi="Verdana"/>
        </w:rPr>
      </w:pPr>
      <w:r>
        <w:rPr>
          <w:rStyle w:val="a5"/>
          <w:rFonts w:ascii="Arial" w:hAnsi="Arial" w:cs="Arial"/>
          <w:sz w:val="32"/>
          <w:szCs w:val="32"/>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"Пенский сельсовет" Беловского района Курской области.</w:t>
      </w:r>
    </w:p>
    <w:p w14:paraId="0FBC00F8" w14:textId="77777777" w:rsidR="00527666" w:rsidRDefault="00527666" w:rsidP="00527666">
      <w:pPr>
        <w:pStyle w:val="a4"/>
        <w:spacing w:before="0" w:beforeAutospacing="0" w:after="0" w:afterAutospacing="0" w:line="341" w:lineRule="atLeast"/>
        <w:jc w:val="both"/>
        <w:rPr>
          <w:rFonts w:ascii="Verdana" w:hAnsi="Verdana"/>
        </w:rPr>
      </w:pPr>
      <w:r>
        <w:rPr>
          <w:rFonts w:ascii="Arial" w:hAnsi="Arial" w:cs="Arial"/>
        </w:rPr>
        <w:t>     В соответствии со </w:t>
      </w:r>
      <w:hyperlink r:id="rId6" w:history="1">
        <w:r>
          <w:rPr>
            <w:rStyle w:val="a00"/>
            <w:rFonts w:ascii="Verdana" w:hAnsi="Verdana" w:cs="Arial"/>
            <w:color w:val="7D7D7D"/>
          </w:rPr>
          <w:t>статьей 78</w:t>
        </w:r>
      </w:hyperlink>
      <w:r>
        <w:rPr>
          <w:rStyle w:val="a5"/>
          <w:rFonts w:ascii="Arial" w:hAnsi="Arial" w:cs="Arial"/>
        </w:rPr>
        <w:t> </w:t>
      </w:r>
      <w:r>
        <w:rPr>
          <w:rFonts w:ascii="Arial" w:hAnsi="Arial" w:cs="Arial"/>
        </w:rPr>
        <w:t>Бюджетного кодекса Российской Федерации,</w:t>
      </w:r>
      <w:r>
        <w:rPr>
          <w:rStyle w:val="a5"/>
          <w:rFonts w:ascii="Arial" w:hAnsi="Arial" w:cs="Arial"/>
        </w:rPr>
        <w:t> </w:t>
      </w:r>
      <w:hyperlink r:id="rId7" w:history="1">
        <w:r>
          <w:rPr>
            <w:rStyle w:val="a00"/>
            <w:rFonts w:ascii="Verdana" w:hAnsi="Verdana" w:cs="Arial"/>
            <w:color w:val="7D7D7D"/>
          </w:rPr>
          <w:t>постановлением</w:t>
        </w:r>
      </w:hyperlink>
      <w:r>
        <w:rPr>
          <w:rFonts w:ascii="Arial" w:hAnsi="Arial" w:cs="Arial"/>
        </w:rPr>
        <w:t> правительства РФ от 06.09.2016 г. N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Пенского сельсовета Беловского района Курской области постановляет:</w:t>
      </w:r>
    </w:p>
    <w:p w14:paraId="3A7DE9EF" w14:textId="77777777" w:rsidR="00527666" w:rsidRDefault="00527666" w:rsidP="00527666">
      <w:pPr>
        <w:pStyle w:val="a4"/>
        <w:spacing w:before="0" w:beforeAutospacing="0" w:after="0" w:afterAutospacing="0" w:line="341" w:lineRule="atLeast"/>
        <w:jc w:val="both"/>
        <w:rPr>
          <w:rFonts w:ascii="Verdana" w:hAnsi="Verdana"/>
        </w:rPr>
      </w:pPr>
      <w:r>
        <w:rPr>
          <w:rFonts w:ascii="Arial" w:hAnsi="Arial" w:cs="Arial"/>
        </w:rPr>
        <w:t>1.Утвердить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8" w:anchor="sub_1000" w:history="1">
        <w:r>
          <w:rPr>
            <w:rStyle w:val="a00"/>
            <w:rFonts w:ascii="Verdana" w:hAnsi="Verdana" w:cs="Arial"/>
            <w:color w:val="7D7D7D"/>
          </w:rPr>
          <w:t>Приложение</w:t>
        </w:r>
      </w:hyperlink>
      <w:r>
        <w:rPr>
          <w:rFonts w:ascii="Arial" w:hAnsi="Arial" w:cs="Arial"/>
        </w:rPr>
        <w:t>).</w:t>
      </w:r>
    </w:p>
    <w:p w14:paraId="0B844660" w14:textId="77777777" w:rsidR="00527666" w:rsidRDefault="00527666" w:rsidP="00527666">
      <w:pPr>
        <w:pStyle w:val="consplusnormal"/>
        <w:spacing w:before="195" w:beforeAutospacing="0" w:after="195" w:afterAutospacing="0" w:line="341" w:lineRule="atLeast"/>
        <w:jc w:val="both"/>
        <w:rPr>
          <w:rFonts w:ascii="Verdana" w:hAnsi="Verdana"/>
        </w:rPr>
      </w:pPr>
      <w:r>
        <w:rPr>
          <w:rFonts w:ascii="Arial" w:hAnsi="Arial" w:cs="Arial"/>
        </w:rPr>
        <w:lastRenderedPageBreak/>
        <w:t>2. Контроль за исполнением настоящего постановления возложить на специалиста 1 разряда администрации Пенского сельсовета Н.И. Слюнину.</w:t>
      </w:r>
    </w:p>
    <w:p w14:paraId="6C8C8E77" w14:textId="77777777" w:rsidR="00527666" w:rsidRDefault="00527666" w:rsidP="00527666">
      <w:pPr>
        <w:pStyle w:val="a4"/>
        <w:shd w:val="clear" w:color="auto" w:fill="FFFFFF"/>
        <w:spacing w:before="195" w:beforeAutospacing="0" w:after="195" w:afterAutospacing="0" w:line="245" w:lineRule="atLeast"/>
        <w:jc w:val="both"/>
        <w:textAlignment w:val="baseline"/>
        <w:rPr>
          <w:rFonts w:ascii="Verdana" w:hAnsi="Verdana"/>
        </w:rPr>
      </w:pPr>
      <w:r>
        <w:rPr>
          <w:rFonts w:ascii="Arial" w:hAnsi="Arial" w:cs="Arial"/>
        </w:rPr>
        <w:t>3. Постановление вступает в силу со дня его обнародования.</w:t>
      </w:r>
    </w:p>
    <w:p w14:paraId="674250E8"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Глава Пенского сельсовета</w:t>
      </w:r>
    </w:p>
    <w:p w14:paraId="7626C0D9"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Беловского района                                                                 А.И. Тищенко</w:t>
      </w:r>
    </w:p>
    <w:p w14:paraId="47C14C9A"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Приложение</w:t>
      </w:r>
    </w:p>
    <w:p w14:paraId="5DA48EE1" w14:textId="77777777" w:rsidR="00527666" w:rsidRDefault="00527666" w:rsidP="00527666">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к постановлению администрации</w:t>
      </w:r>
    </w:p>
    <w:p w14:paraId="0D0A2CE7" w14:textId="77777777" w:rsidR="00527666" w:rsidRDefault="00527666" w:rsidP="00527666">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Пенского сельсовета Беловского района</w:t>
      </w:r>
    </w:p>
    <w:p w14:paraId="5A694141" w14:textId="77777777" w:rsidR="00527666" w:rsidRDefault="00527666" w:rsidP="00527666">
      <w:pPr>
        <w:pStyle w:val="a4"/>
        <w:shd w:val="clear" w:color="auto" w:fill="FFFFFF"/>
        <w:spacing w:before="195" w:beforeAutospacing="0" w:after="195" w:afterAutospacing="0" w:line="245" w:lineRule="atLeast"/>
        <w:jc w:val="right"/>
        <w:textAlignment w:val="baseline"/>
        <w:rPr>
          <w:rFonts w:ascii="Verdana" w:hAnsi="Verdana"/>
        </w:rPr>
      </w:pPr>
      <w:r>
        <w:rPr>
          <w:rFonts w:ascii="Arial" w:hAnsi="Arial" w:cs="Arial"/>
        </w:rPr>
        <w:t>от 25.06.2018 г. № 33</w:t>
      </w:r>
    </w:p>
    <w:p w14:paraId="12F94251" w14:textId="77777777" w:rsidR="00527666" w:rsidRDefault="00527666" w:rsidP="00527666">
      <w:pPr>
        <w:pStyle w:val="1"/>
        <w:spacing w:before="150" w:line="468" w:lineRule="atLeast"/>
        <w:jc w:val="center"/>
        <w:rPr>
          <w:rFonts w:ascii="Palatino Linotype" w:hAnsi="Palatino Linotype"/>
          <w:color w:val="7D7D7D"/>
          <w:sz w:val="39"/>
          <w:szCs w:val="39"/>
        </w:rPr>
      </w:pPr>
      <w:r>
        <w:rPr>
          <w:rFonts w:ascii="Arial" w:hAnsi="Arial" w:cs="Arial"/>
          <w:b/>
          <w:bCs/>
          <w:sz w:val="30"/>
          <w:szCs w:val="30"/>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района "Пенский сельсовет" Беловского района Курской области</w:t>
      </w:r>
    </w:p>
    <w:p w14:paraId="7F71DFE2" w14:textId="77777777" w:rsidR="00527666" w:rsidRDefault="00527666" w:rsidP="00527666">
      <w:pPr>
        <w:pStyle w:val="1"/>
        <w:spacing w:before="150" w:line="468" w:lineRule="atLeast"/>
        <w:jc w:val="center"/>
        <w:rPr>
          <w:rFonts w:ascii="Palatino Linotype" w:hAnsi="Palatino Linotype"/>
          <w:b/>
          <w:bCs/>
          <w:color w:val="7D7D7D"/>
          <w:sz w:val="39"/>
          <w:szCs w:val="39"/>
        </w:rPr>
      </w:pPr>
      <w:r>
        <w:rPr>
          <w:rFonts w:ascii="Arial" w:hAnsi="Arial" w:cs="Arial"/>
          <w:b/>
          <w:bCs/>
          <w:sz w:val="26"/>
          <w:szCs w:val="26"/>
        </w:rPr>
        <w:t>1. Общие положения.</w:t>
      </w:r>
    </w:p>
    <w:p w14:paraId="4EA6E5B9" w14:textId="77777777" w:rsidR="00527666" w:rsidRDefault="00527666" w:rsidP="00527666">
      <w:pPr>
        <w:pStyle w:val="a4"/>
        <w:spacing w:before="0" w:beforeAutospacing="0" w:after="0" w:afterAutospacing="0" w:line="341" w:lineRule="atLeast"/>
        <w:ind w:firstLine="708"/>
        <w:jc w:val="both"/>
        <w:rPr>
          <w:rFonts w:ascii="Verdana" w:hAnsi="Verdana"/>
        </w:rPr>
      </w:pPr>
      <w:r>
        <w:rPr>
          <w:rFonts w:ascii="Arial" w:hAnsi="Arial" w:cs="Arial"/>
        </w:rPr>
        <w:t>1.1. Настоящий Порядок предоставления за счет средств бюджета муниципального образования "Пенский сельсовет" Беловского района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 Порядок) разработан в соответствии со </w:t>
      </w:r>
      <w:hyperlink r:id="rId9" w:history="1">
        <w:r>
          <w:rPr>
            <w:rStyle w:val="a00"/>
            <w:rFonts w:ascii="Arial" w:hAnsi="Arial" w:cs="Arial"/>
            <w:color w:val="7D7D7D"/>
          </w:rPr>
          <w:t>статьей 78</w:t>
        </w:r>
      </w:hyperlink>
      <w:r>
        <w:rPr>
          <w:rFonts w:ascii="Arial" w:hAnsi="Arial" w:cs="Arial"/>
        </w:rPr>
        <w:t> Бюджетного кодекса Российской Федерации, </w:t>
      </w:r>
      <w:hyperlink r:id="rId10" w:history="1">
        <w:r>
          <w:rPr>
            <w:rStyle w:val="a00"/>
            <w:rFonts w:ascii="Arial" w:hAnsi="Arial" w:cs="Arial"/>
            <w:color w:val="7D7D7D"/>
          </w:rPr>
          <w:t>Постановлением</w:t>
        </w:r>
      </w:hyperlink>
      <w:r>
        <w:rPr>
          <w:rFonts w:ascii="Arial" w:hAnsi="Arial" w:cs="Arial"/>
        </w:rPr>
        <w:t> Правительства РФ от 06.09.2016 г. N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14:paraId="73C7D786"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1.2. Настоящий Порядок определяет:</w:t>
      </w:r>
    </w:p>
    <w:p w14:paraId="54A43068"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критерии отбора юридических лиц, индивидуальных предпринимателей и физических лиц, имеющих право на получение субсидий;</w:t>
      </w:r>
    </w:p>
    <w:p w14:paraId="39E1E205"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цели, условия и порядок предоставления субсидий;</w:t>
      </w:r>
    </w:p>
    <w:p w14:paraId="29A8A44C"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lastRenderedPageBreak/>
        <w:t>- порядок возврата субсидий в бюджет муниципального образования "Пенский сельсовет" в случае нарушения условий, установленных при их предоставлении;</w:t>
      </w:r>
    </w:p>
    <w:p w14:paraId="45B3C037"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BE1D832"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положение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422FC451"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3D8B1C36"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1.4. Субсидии предоставляются в соответствии с решением о бюджете Собрания депутатов Пенского сельсовета на соответствующий период, определяющим получателей субсидии по приоритетным направлениям деятельности.</w:t>
      </w:r>
    </w:p>
    <w:p w14:paraId="1CC613B8" w14:textId="77777777" w:rsidR="00527666" w:rsidRDefault="00527666" w:rsidP="00527666">
      <w:pPr>
        <w:pStyle w:val="1"/>
        <w:spacing w:before="150" w:line="468" w:lineRule="atLeast"/>
        <w:rPr>
          <w:rFonts w:ascii="Palatino Linotype" w:hAnsi="Palatino Linotype"/>
          <w:color w:val="7D7D7D"/>
          <w:sz w:val="39"/>
          <w:szCs w:val="39"/>
        </w:rPr>
      </w:pPr>
      <w:r>
        <w:rPr>
          <w:rFonts w:ascii="Arial" w:hAnsi="Arial" w:cs="Arial"/>
          <w:b/>
          <w:bCs/>
          <w:sz w:val="26"/>
          <w:szCs w:val="26"/>
        </w:rPr>
        <w:t>2. Критерии отбора получателей субсидий, имеющих право на получение субсидий.</w:t>
      </w:r>
    </w:p>
    <w:p w14:paraId="75EF33FC"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2.1. Критериями отбора получателей субсидий, имеющих право на получение субсидий из бюджета муниципального образования "Пенский сельсовет" являются:</w:t>
      </w:r>
    </w:p>
    <w:p w14:paraId="74AA48F3"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осуществление деятельности на территории Пенского сельсовета;</w:t>
      </w:r>
    </w:p>
    <w:p w14:paraId="43BD7C9A"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соответствие сферы деятельности получателей субсидий видам деятельности, определенным решением о бюджете муниципального образования "Пенский сельсовет" на очередной финансовый год;</w:t>
      </w:r>
    </w:p>
    <w:p w14:paraId="5761F031" w14:textId="77777777" w:rsidR="00527666" w:rsidRDefault="00527666" w:rsidP="00527666">
      <w:pPr>
        <w:pStyle w:val="a4"/>
        <w:spacing w:before="195" w:beforeAutospacing="0" w:after="195" w:afterAutospacing="0" w:line="341" w:lineRule="atLeast"/>
        <w:ind w:firstLine="540"/>
        <w:jc w:val="both"/>
        <w:rPr>
          <w:rFonts w:ascii="Verdana" w:hAnsi="Verdana"/>
        </w:rPr>
      </w:pPr>
      <w:r>
        <w:rPr>
          <w:rFonts w:ascii="Arial" w:hAnsi="Arial" w:cs="Arial"/>
        </w:rPr>
        <w:t xml:space="preserve">-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Pr>
          <w:rFonts w:ascii="Arial" w:hAnsi="Arial" w:cs="Arial"/>
        </w:rPr>
        <w:lastRenderedPageBreak/>
        <w:t>налогах и сборах (в случае, если такое требование предусмотрено правовым актом);</w:t>
      </w:r>
    </w:p>
    <w:p w14:paraId="6348763E" w14:textId="77777777" w:rsidR="00527666" w:rsidRDefault="00527666" w:rsidP="00527666">
      <w:pPr>
        <w:pStyle w:val="a4"/>
        <w:spacing w:before="195" w:beforeAutospacing="0" w:after="195" w:afterAutospacing="0" w:line="341" w:lineRule="atLeast"/>
        <w:ind w:firstLine="540"/>
        <w:jc w:val="both"/>
        <w:rPr>
          <w:rFonts w:ascii="Verdana" w:hAnsi="Verdana"/>
        </w:rPr>
      </w:pPr>
      <w:r>
        <w:rPr>
          <w:rFonts w:ascii="Arial" w:hAnsi="Arial" w:cs="Arial"/>
        </w:rPr>
        <w:t>- у получателей субсидий должна отсутствовать просроченная задолженность по возврату в бюджет муниципального образования "Пенский сельсовет",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"Пенский сельсовет";</w:t>
      </w:r>
    </w:p>
    <w:p w14:paraId="6DED1EAF" w14:textId="77777777" w:rsidR="00527666" w:rsidRDefault="00527666" w:rsidP="00527666">
      <w:pPr>
        <w:pStyle w:val="a4"/>
        <w:spacing w:before="195" w:beforeAutospacing="0" w:after="195" w:afterAutospacing="0" w:line="341" w:lineRule="atLeast"/>
        <w:ind w:firstLine="540"/>
        <w:jc w:val="both"/>
        <w:rPr>
          <w:rFonts w:ascii="Verdana" w:hAnsi="Verdana"/>
        </w:rPr>
      </w:pPr>
      <w:r>
        <w:rPr>
          <w:rFonts w:ascii="Arial" w:hAnsi="Arial" w:cs="Arial"/>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к моменту предоставления субсидии;</w:t>
      </w:r>
    </w:p>
    <w:p w14:paraId="3CBF0A93"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w:t>
      </w:r>
    </w:p>
    <w:p w14:paraId="08056B91"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FC5C10"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получатели субсидий не должны получать средства из бюджета муниципального образования "Пенский сельсовет" в соответствии с иными муниципальными нормативными правовыми актами, муниципальными правовыми актами на цели, указанные во втором абзаце п.п.2.1 п. 2</w:t>
      </w:r>
    </w:p>
    <w:p w14:paraId="3664A91B" w14:textId="77777777" w:rsidR="00527666" w:rsidRDefault="00527666" w:rsidP="00527666">
      <w:pPr>
        <w:pStyle w:val="1"/>
        <w:spacing w:before="150" w:line="468" w:lineRule="atLeast"/>
        <w:rPr>
          <w:rFonts w:ascii="Palatino Linotype" w:hAnsi="Palatino Linotype"/>
          <w:color w:val="7D7D7D"/>
          <w:sz w:val="39"/>
          <w:szCs w:val="39"/>
        </w:rPr>
      </w:pPr>
      <w:r>
        <w:rPr>
          <w:rFonts w:ascii="Arial" w:hAnsi="Arial" w:cs="Arial"/>
          <w:b/>
          <w:bCs/>
          <w:sz w:val="26"/>
          <w:szCs w:val="26"/>
        </w:rPr>
        <w:t>3. Цели, условия и порядок предоставления субсидий.</w:t>
      </w:r>
    </w:p>
    <w:p w14:paraId="4EB83BBC"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выполнением работ, оказанием услуг категориям получателей субсидий по приоритетным направлениям деятельности, определенных решением о бюджете муниципального образования "Пенский сельсовет" на очередной финансовый год и на плановый период.</w:t>
      </w:r>
    </w:p>
    <w:p w14:paraId="0CD88DB7"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3.2. Предоставление субсидий осуществляется за счет средств, предусмотренных на эти цели в бюджете муниципального образования "Пенский сельсовет".</w:t>
      </w:r>
    </w:p>
    <w:p w14:paraId="6AC166F7"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xml:space="preserve">3.3. Объем бюджетных ассигнований предусмотренных на предоставление субсидий юридическим лицам (за исключением субсидий государственным </w:t>
      </w:r>
      <w:r>
        <w:rPr>
          <w:rFonts w:ascii="Arial" w:hAnsi="Arial" w:cs="Arial"/>
        </w:rPr>
        <w:lastRenderedPageBreak/>
        <w:t>(муниципальным) учреждениям), индивидуальным предпринимателям, а также физическим лицам – производителям товаров, работ, услуг утверждается решением Собрания депутатов Пенского сельсовета Беловского района Курской области о бюджете на очередной финансовый год и плановый период, но не может превышать более 0,01 % от общей доходной части бюджета.</w:t>
      </w:r>
    </w:p>
    <w:p w14:paraId="1898087F"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3.4. Главным распорядителем бюджетных средств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Администрация Пенского сельсовета.</w:t>
      </w:r>
    </w:p>
    <w:p w14:paraId="1B8A9FCB"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14:paraId="3020F64E"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3.6. Отбор получателей субсидий осуществляется Администрацией Пенского сельсовета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Пенского сельсовета образуется комиссия из числа компетентных специалистов.</w:t>
      </w:r>
    </w:p>
    <w:p w14:paraId="7B95D3B7"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3.7. Для участия в отборе претенденты на получение субсидий представляют в Администрацию Пенского сельсовета следующие документы:</w:t>
      </w:r>
    </w:p>
    <w:p w14:paraId="3DE81B53"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1) заявку для участия в отборе, согласно приложению №1 к настоящему Порядку;</w:t>
      </w:r>
    </w:p>
    <w:p w14:paraId="0C6D2522"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2) сведения о субъекте согласно приложению № 2 к настоящему Порядку;</w:t>
      </w:r>
    </w:p>
    <w:p w14:paraId="523644FE"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 копию устава (для юридических лиц);</w:t>
      </w:r>
    </w:p>
    <w:p w14:paraId="0701B498"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4) расчет доходов и расходов по направлениям деятельности;</w:t>
      </w:r>
    </w:p>
    <w:p w14:paraId="6779E968"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 справку за подписью руководителя субъекта по форме, согласно приложению № 3 к настоящему порядку;</w:t>
      </w:r>
    </w:p>
    <w:p w14:paraId="4AFC31D8"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6)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14:paraId="4810F6FF"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7) сведения из налогового органа по месту постановки на учет, подтверждающую отсутствие задолженности по налогам и сборам;</w:t>
      </w:r>
    </w:p>
    <w:p w14:paraId="4DE07212"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xml:space="preserve">8) согласие на обработку персональных данных (для физических лиц). Согласие на обработку персональных данных представляется в случаях и в </w:t>
      </w:r>
      <w:r>
        <w:rPr>
          <w:rFonts w:ascii="Arial" w:hAnsi="Arial" w:cs="Arial"/>
        </w:rPr>
        <w:lastRenderedPageBreak/>
        <w:t>форме, установленных Федеральным законом от 27.07.2006 № 152-ФЗ «О персональных данных».</w:t>
      </w:r>
    </w:p>
    <w:p w14:paraId="368509C9"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14:paraId="28D5376B"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Комиссия осуществляет отбор получателей субсидий на основании критериев отбора, установленных настоящим Порядком.</w:t>
      </w:r>
    </w:p>
    <w:p w14:paraId="16BBBDB8"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3.8. Основанием для отказа в предоставлении субсидии является:</w:t>
      </w:r>
    </w:p>
    <w:p w14:paraId="3B69F803"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 несоответствие представленных получателем субсидии документов требованиям, определенным пунктом 3.7., или непредставление (предоставление не в полном объеме) указанных документов;</w:t>
      </w:r>
    </w:p>
    <w:p w14:paraId="6B5C5F75"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 недостоверность представленной получателем субсидии информации;</w:t>
      </w:r>
    </w:p>
    <w:p w14:paraId="51C6F993"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 иные основания для отказа, определенные правовым актом.</w:t>
      </w:r>
    </w:p>
    <w:p w14:paraId="59614FCC" w14:textId="77777777" w:rsidR="00527666" w:rsidRDefault="00527666" w:rsidP="00527666">
      <w:pPr>
        <w:pStyle w:val="a4"/>
        <w:spacing w:before="195" w:beforeAutospacing="0" w:after="195" w:afterAutospacing="0" w:line="341" w:lineRule="atLeast"/>
        <w:ind w:firstLine="708"/>
        <w:jc w:val="both"/>
        <w:rPr>
          <w:rFonts w:ascii="Verdana" w:hAnsi="Verdana"/>
        </w:rPr>
      </w:pPr>
      <w:r>
        <w:rPr>
          <w:rFonts w:ascii="Arial" w:hAnsi="Arial" w:cs="Arial"/>
        </w:rPr>
        <w:t>3.9. Субъект самостоятельно несет все расходы, связанные с подготовкой и подачей заявки и приложенных к ней документов.</w:t>
      </w:r>
    </w:p>
    <w:p w14:paraId="053F2552"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14:paraId="628776F4"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3.11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14:paraId="01EB6961"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3F364F95"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Пенского сельсовета.</w:t>
      </w:r>
    </w:p>
    <w:p w14:paraId="2197DA74"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3.14. Предоставление субсидии осуществляется на основании соглашений (договоров), заключенных в соответствии с настоящим Порядком. В указанных соглашениях (договорах) должны быть предусмотрены:</w:t>
      </w:r>
    </w:p>
    <w:p w14:paraId="59A45E05" w14:textId="77777777" w:rsidR="00527666" w:rsidRDefault="00527666" w:rsidP="00527666">
      <w:pPr>
        <w:pStyle w:val="a4"/>
        <w:spacing w:before="195" w:beforeAutospacing="0" w:after="195" w:afterAutospacing="0" w:line="341" w:lineRule="atLeast"/>
        <w:ind w:firstLine="540"/>
        <w:jc w:val="both"/>
        <w:rPr>
          <w:rFonts w:ascii="Verdana" w:hAnsi="Verdana"/>
        </w:rPr>
      </w:pPr>
      <w:r>
        <w:rPr>
          <w:rFonts w:ascii="Arial" w:hAnsi="Arial" w:cs="Arial"/>
        </w:rPr>
        <w:t>- цели и условия, сроки предоставления субсидий;</w:t>
      </w:r>
    </w:p>
    <w:p w14:paraId="11B7C368" w14:textId="77777777" w:rsidR="00527666" w:rsidRDefault="00527666" w:rsidP="00527666">
      <w:pPr>
        <w:pStyle w:val="a4"/>
        <w:spacing w:before="195" w:beforeAutospacing="0" w:after="195" w:afterAutospacing="0" w:line="341" w:lineRule="atLeast"/>
        <w:ind w:firstLine="540"/>
        <w:jc w:val="both"/>
        <w:rPr>
          <w:rFonts w:ascii="Verdana" w:hAnsi="Verdana"/>
        </w:rPr>
      </w:pPr>
      <w:r>
        <w:rPr>
          <w:rFonts w:ascii="Arial" w:hAnsi="Arial" w:cs="Arial"/>
        </w:rPr>
        <w:lastRenderedPageBreak/>
        <w:t>-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w:t>
      </w:r>
    </w:p>
    <w:p w14:paraId="51D01B3C"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обязательства получателей субсидий по долевому финансированию целевых расходов;</w:t>
      </w:r>
    </w:p>
    <w:p w14:paraId="37B1BE5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обязательства получателей субсидии по целевому использованию субсидии;</w:t>
      </w:r>
    </w:p>
    <w:p w14:paraId="38DEE405"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формы и порядок предоставления отчетности о результатах выполнения получателем субсидий установленных условий;</w:t>
      </w:r>
    </w:p>
    <w:p w14:paraId="59DE6F4D"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порядок возврата субсидий в случае нарушения условий, установленных при их предоставлении;</w:t>
      </w:r>
    </w:p>
    <w:p w14:paraId="4560D4DC"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органом муниципального финансового контроля проверок соблюдения получателями субсидий условий, целей и порядка их предоставления;</w:t>
      </w:r>
    </w:p>
    <w:p w14:paraId="2ED2C76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w:t>
      </w:r>
    </w:p>
    <w:p w14:paraId="67378457"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 ответственность за несоблюдение сторонами условий предоставления субсидий.</w:t>
      </w:r>
    </w:p>
    <w:p w14:paraId="57DCEEF9"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3.15. Отражение операций о получении субсидий осуществляется в порядке, установленном законодательством Российской Федерации.</w:t>
      </w:r>
    </w:p>
    <w:p w14:paraId="51C8997A"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3.16.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14:paraId="17B4C10D"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3.17. Главный распорядитель осуществляет контроль за выполнением условий соглашений (договоров), а также за возвратом субсидий в бюджет в случае нарушения условий соглашений (договоров).</w:t>
      </w:r>
    </w:p>
    <w:p w14:paraId="0C5EE08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lastRenderedPageBreak/>
        <w:t>3.18.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индивидуальных предпринимателей, а так же физических лиц – производителей товаров, работ, услуг.</w:t>
      </w:r>
    </w:p>
    <w:p w14:paraId="2ED73AA2" w14:textId="77777777" w:rsidR="00527666" w:rsidRDefault="00527666" w:rsidP="00527666">
      <w:pPr>
        <w:pStyle w:val="a4"/>
        <w:spacing w:before="195" w:beforeAutospacing="0" w:after="195" w:afterAutospacing="0" w:line="341" w:lineRule="atLeast"/>
        <w:ind w:firstLine="709"/>
        <w:rPr>
          <w:rFonts w:ascii="Verdana" w:hAnsi="Verdana"/>
        </w:rPr>
      </w:pPr>
      <w:r>
        <w:rPr>
          <w:rStyle w:val="a5"/>
          <w:rFonts w:ascii="Arial" w:hAnsi="Arial" w:cs="Arial"/>
          <w:sz w:val="26"/>
          <w:szCs w:val="26"/>
        </w:rPr>
        <w:t>4. Контроль за использованием субсидий.</w:t>
      </w:r>
    </w:p>
    <w:p w14:paraId="11F1322B"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4.1. Главный распорядитель, как получатель бюджетных средств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14:paraId="6D1E62E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4.2. Для проведения проверки получатели субсидий обязаны представить проверяющим все первичные документы, связанные с предоставлением субсидии.</w:t>
      </w:r>
    </w:p>
    <w:p w14:paraId="41C4219D"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4.3. По результатам использования субсидий получатель бюджетных средств в срок до 20 января следующего за отчетным года предоставляет в Администрацию Беловского района отчет об использовании средств бюджета муниципального образования "Пенский сельсовет" с приложением документов, подтверждающих целевое использование предоставленных субсидий.</w:t>
      </w:r>
    </w:p>
    <w:p w14:paraId="1C4A4FCA"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4.4. Субсидии, выделенные из бюджета муниципального образования "Пенский сельсовет" получателям субсидии, носят целевой характер и не могут быть использованы на иные цели.</w:t>
      </w:r>
    </w:p>
    <w:p w14:paraId="69E3C45C" w14:textId="77777777" w:rsidR="00527666" w:rsidRDefault="00527666" w:rsidP="00527666">
      <w:pPr>
        <w:pStyle w:val="a4"/>
        <w:spacing w:before="195" w:beforeAutospacing="0" w:after="195" w:afterAutospacing="0" w:line="341" w:lineRule="atLeast"/>
        <w:rPr>
          <w:rFonts w:ascii="Verdana" w:hAnsi="Verdana"/>
        </w:rPr>
      </w:pPr>
      <w:r>
        <w:rPr>
          <w:rStyle w:val="a5"/>
          <w:rFonts w:ascii="Arial" w:hAnsi="Arial" w:cs="Arial"/>
          <w:sz w:val="26"/>
          <w:szCs w:val="26"/>
        </w:rPr>
        <w:t>5. Порядок возврата субсидий.</w:t>
      </w:r>
    </w:p>
    <w:p w14:paraId="61F0DE4D"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5.1. Субсидии, перечисленные Получателям субсидий, подлежат возврату в бюджет района в случае не использования субсидии в полном объеме в течение финансового года, нарушения условий, установленных при их предоставлении.</w:t>
      </w:r>
    </w:p>
    <w:p w14:paraId="708D2ADA"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5.2.В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района.</w:t>
      </w:r>
    </w:p>
    <w:p w14:paraId="72B1E933"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района в течение 10 дней с момента получения уведомления и акта проверки.</w:t>
      </w:r>
    </w:p>
    <w:p w14:paraId="2E4C3B0C"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lastRenderedPageBreak/>
        <w:t>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w:t>
      </w:r>
    </w:p>
    <w:p w14:paraId="3D81F607"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средства субсидии в бюджет района в течение 10 дней с момента получения уведомления получателя бюджетных средств.</w:t>
      </w:r>
    </w:p>
    <w:p w14:paraId="3DC84D0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района с указанием назначения платежа, в срок не позднее 25 декабря текущего года.</w:t>
      </w:r>
    </w:p>
    <w:p w14:paraId="483EC667"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14:paraId="2B4E293F"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Приложение № 1</w:t>
      </w:r>
    </w:p>
    <w:p w14:paraId="709128D4"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0BD85025"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04874A20"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55336752"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300F8962"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5F165136"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763671EF"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21BDDE8E"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0C0FA376"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Главе Пенского сельсовета</w:t>
      </w:r>
    </w:p>
    <w:p w14:paraId="4EFEB058"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Беловского района Курской области</w:t>
      </w:r>
    </w:p>
    <w:p w14:paraId="1BC00EF1"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____________________________________</w:t>
      </w:r>
    </w:p>
    <w:p w14:paraId="3209E767"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от _________________________________</w:t>
      </w:r>
    </w:p>
    <w:p w14:paraId="40FF2892"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_________________________________</w:t>
      </w:r>
    </w:p>
    <w:p w14:paraId="17C42DD3"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(Ф.И.О. руководителя, наименование</w:t>
      </w:r>
    </w:p>
    <w:p w14:paraId="5C1EC7C0"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организации)</w:t>
      </w:r>
    </w:p>
    <w:p w14:paraId="23E1F142"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6"/>
          <w:szCs w:val="26"/>
        </w:rPr>
        <w:t>ЗАЯВКА</w:t>
      </w:r>
    </w:p>
    <w:p w14:paraId="2DF14905"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6"/>
          <w:szCs w:val="26"/>
        </w:rPr>
        <w:lastRenderedPageBreak/>
        <w:t>на получение субсидий из бюджета муниципального образования</w:t>
      </w:r>
    </w:p>
    <w:p w14:paraId="1C8B08B4"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6"/>
          <w:szCs w:val="26"/>
        </w:rPr>
        <w:t>"Пенский сельсовет"Беловского района Курской области юридическими лицами (за</w:t>
      </w:r>
      <w:r>
        <w:rPr>
          <w:rFonts w:ascii="Arial" w:hAnsi="Arial" w:cs="Arial"/>
          <w:sz w:val="26"/>
          <w:szCs w:val="26"/>
        </w:rPr>
        <w:t> </w:t>
      </w:r>
      <w:r>
        <w:rPr>
          <w:rStyle w:val="a5"/>
          <w:rFonts w:ascii="Arial" w:hAnsi="Arial" w:cs="Arial"/>
          <w:sz w:val="26"/>
          <w:szCs w:val="26"/>
        </w:rPr>
        <w:t>исключением субсидий государственным (муниципальным)</w:t>
      </w:r>
      <w:r>
        <w:rPr>
          <w:rFonts w:ascii="Arial" w:hAnsi="Arial" w:cs="Arial"/>
          <w:sz w:val="26"/>
          <w:szCs w:val="26"/>
        </w:rPr>
        <w:t> </w:t>
      </w:r>
      <w:r>
        <w:rPr>
          <w:rStyle w:val="a5"/>
          <w:rFonts w:ascii="Arial" w:hAnsi="Arial" w:cs="Arial"/>
          <w:sz w:val="26"/>
          <w:szCs w:val="26"/>
        </w:rPr>
        <w:t>учреждениям), индивидуальными предпринимателями, физическими</w:t>
      </w:r>
      <w:r>
        <w:rPr>
          <w:rFonts w:ascii="Arial" w:hAnsi="Arial" w:cs="Arial"/>
          <w:sz w:val="26"/>
          <w:szCs w:val="26"/>
        </w:rPr>
        <w:t> </w:t>
      </w:r>
      <w:r>
        <w:rPr>
          <w:rStyle w:val="a5"/>
          <w:rFonts w:ascii="Arial" w:hAnsi="Arial" w:cs="Arial"/>
          <w:sz w:val="26"/>
          <w:szCs w:val="26"/>
        </w:rPr>
        <w:t>лицами – производителями товаров, работ, услуг,</w:t>
      </w:r>
    </w:p>
    <w:p w14:paraId="1CD9AA99"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6"/>
          <w:szCs w:val="26"/>
        </w:rPr>
        <w:t>занимающимися</w:t>
      </w:r>
      <w:r>
        <w:rPr>
          <w:rFonts w:ascii="Arial" w:hAnsi="Arial" w:cs="Arial"/>
          <w:sz w:val="26"/>
          <w:szCs w:val="26"/>
        </w:rPr>
        <w:t> </w:t>
      </w:r>
      <w:r>
        <w:rPr>
          <w:rStyle w:val="a5"/>
          <w:rFonts w:ascii="Arial" w:hAnsi="Arial" w:cs="Arial"/>
          <w:sz w:val="26"/>
          <w:szCs w:val="26"/>
        </w:rPr>
        <w:t>приоритетными видами деятельности</w:t>
      </w:r>
    </w:p>
    <w:p w14:paraId="657274D0"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Прошу принять на рассмотрение документы от</w:t>
      </w:r>
    </w:p>
    <w:p w14:paraId="72F84978"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____________________________________________________________________(полное и сокращенное наименование организации, фамилия, имя, отчество индивидуального предпринимателя)____________________________________________________для предоставления субсидий из бюджета муниципального образования "Пенский сельсовет" Курской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14:paraId="3A276EBD"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Сумма запрашиваемой субсидии________________________ тыс. рублей.</w:t>
      </w:r>
    </w:p>
    <w:p w14:paraId="15D0231A"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Цель получения субсидии _________________________________________</w:t>
      </w:r>
    </w:p>
    <w:p w14:paraId="6CDF5923"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С условиями отбора ознакомлен и предоставляю согласно Порядка предоставления субсидий из бюджета муниципального образования "Пенский сельсовет" Беловского района Курской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14:paraId="4F6B7280"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Перечень представленных документов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100"/>
        <w:gridCol w:w="3255"/>
      </w:tblGrid>
      <w:tr w:rsidR="00527666" w14:paraId="31A0B843" w14:textId="77777777" w:rsidTr="00527666">
        <w:tc>
          <w:tcPr>
            <w:tcW w:w="810" w:type="dxa"/>
            <w:tcBorders>
              <w:top w:val="single" w:sz="12" w:space="0" w:color="98A48E"/>
              <w:left w:val="single" w:sz="12" w:space="0" w:color="98A48E"/>
              <w:bottom w:val="single" w:sz="12" w:space="0" w:color="98A48E"/>
              <w:right w:val="single" w:sz="12" w:space="0" w:color="98A48E"/>
            </w:tcBorders>
            <w:hideMark/>
          </w:tcPr>
          <w:p w14:paraId="681469CC" w14:textId="77777777" w:rsidR="00527666" w:rsidRDefault="00527666">
            <w:pPr>
              <w:spacing w:before="15" w:after="15" w:line="341" w:lineRule="atLeast"/>
              <w:rPr>
                <w:rFonts w:ascii="Verdana" w:hAnsi="Verdana"/>
                <w:sz w:val="20"/>
                <w:szCs w:val="20"/>
              </w:rPr>
            </w:pPr>
            <w:r>
              <w:rPr>
                <w:rFonts w:ascii="Arial" w:hAnsi="Arial" w:cs="Arial"/>
              </w:rPr>
              <w:t>№ п/п</w:t>
            </w:r>
          </w:p>
        </w:tc>
        <w:tc>
          <w:tcPr>
            <w:tcW w:w="5100" w:type="dxa"/>
            <w:tcBorders>
              <w:top w:val="single" w:sz="12" w:space="0" w:color="98A48E"/>
              <w:left w:val="single" w:sz="12" w:space="0" w:color="98A48E"/>
              <w:bottom w:val="single" w:sz="12" w:space="0" w:color="98A48E"/>
              <w:right w:val="single" w:sz="12" w:space="0" w:color="98A48E"/>
            </w:tcBorders>
            <w:hideMark/>
          </w:tcPr>
          <w:p w14:paraId="722B9405" w14:textId="77777777" w:rsidR="00527666" w:rsidRDefault="00527666">
            <w:pPr>
              <w:spacing w:before="15" w:after="15" w:line="341" w:lineRule="atLeast"/>
              <w:rPr>
                <w:rFonts w:ascii="Verdana" w:hAnsi="Verdana"/>
                <w:sz w:val="20"/>
                <w:szCs w:val="20"/>
              </w:rPr>
            </w:pPr>
            <w:r>
              <w:rPr>
                <w:rFonts w:ascii="Arial" w:hAnsi="Arial" w:cs="Arial"/>
              </w:rPr>
              <w:t>Наименование документа</w:t>
            </w:r>
          </w:p>
        </w:tc>
        <w:tc>
          <w:tcPr>
            <w:tcW w:w="3255" w:type="dxa"/>
            <w:tcBorders>
              <w:top w:val="single" w:sz="12" w:space="0" w:color="98A48E"/>
              <w:left w:val="single" w:sz="12" w:space="0" w:color="98A48E"/>
              <w:bottom w:val="single" w:sz="12" w:space="0" w:color="98A48E"/>
              <w:right w:val="single" w:sz="12" w:space="0" w:color="98A48E"/>
            </w:tcBorders>
            <w:hideMark/>
          </w:tcPr>
          <w:p w14:paraId="0CDA66A6" w14:textId="77777777" w:rsidR="00527666" w:rsidRDefault="00527666">
            <w:pPr>
              <w:spacing w:before="15" w:after="15" w:line="341" w:lineRule="atLeast"/>
              <w:rPr>
                <w:rFonts w:ascii="Verdana" w:hAnsi="Verdana"/>
                <w:sz w:val="20"/>
                <w:szCs w:val="20"/>
              </w:rPr>
            </w:pPr>
            <w:r>
              <w:rPr>
                <w:rFonts w:ascii="Arial" w:hAnsi="Arial" w:cs="Arial"/>
              </w:rPr>
              <w:t>Количество листов</w:t>
            </w:r>
          </w:p>
        </w:tc>
      </w:tr>
      <w:tr w:rsidR="00527666" w14:paraId="670F1D8C" w14:textId="77777777" w:rsidTr="00527666">
        <w:tc>
          <w:tcPr>
            <w:tcW w:w="810" w:type="dxa"/>
            <w:tcBorders>
              <w:top w:val="single" w:sz="12" w:space="0" w:color="98A48E"/>
              <w:left w:val="single" w:sz="12" w:space="0" w:color="98A48E"/>
              <w:bottom w:val="single" w:sz="12" w:space="0" w:color="98A48E"/>
              <w:right w:val="single" w:sz="12" w:space="0" w:color="98A48E"/>
            </w:tcBorders>
            <w:hideMark/>
          </w:tcPr>
          <w:p w14:paraId="7DC9A087" w14:textId="77777777" w:rsidR="00527666" w:rsidRDefault="00527666">
            <w:pPr>
              <w:spacing w:before="15" w:after="15" w:line="341" w:lineRule="atLeast"/>
              <w:rPr>
                <w:rFonts w:ascii="Verdana" w:hAnsi="Verdana"/>
                <w:sz w:val="20"/>
                <w:szCs w:val="20"/>
              </w:rPr>
            </w:pPr>
            <w:r>
              <w:rPr>
                <w:rFonts w:ascii="Arial" w:hAnsi="Arial" w:cs="Arial"/>
              </w:rPr>
              <w:t>1</w:t>
            </w:r>
          </w:p>
        </w:tc>
        <w:tc>
          <w:tcPr>
            <w:tcW w:w="5100" w:type="dxa"/>
            <w:tcBorders>
              <w:top w:val="single" w:sz="12" w:space="0" w:color="98A48E"/>
              <w:left w:val="single" w:sz="12" w:space="0" w:color="98A48E"/>
              <w:bottom w:val="single" w:sz="12" w:space="0" w:color="98A48E"/>
              <w:right w:val="single" w:sz="12" w:space="0" w:color="98A48E"/>
            </w:tcBorders>
            <w:hideMark/>
          </w:tcPr>
          <w:p w14:paraId="3B20521B" w14:textId="77777777" w:rsidR="00527666" w:rsidRDefault="00527666">
            <w:pPr>
              <w:spacing w:before="15" w:after="15" w:line="341" w:lineRule="atLeast"/>
              <w:rPr>
                <w:rFonts w:ascii="Verdana" w:hAnsi="Verdana"/>
                <w:sz w:val="20"/>
                <w:szCs w:val="20"/>
              </w:rPr>
            </w:pPr>
            <w:r>
              <w:rPr>
                <w:rFonts w:ascii="Arial" w:hAnsi="Arial" w:cs="Arial"/>
              </w:rPr>
              <w:t>2</w:t>
            </w:r>
          </w:p>
        </w:tc>
        <w:tc>
          <w:tcPr>
            <w:tcW w:w="3255" w:type="dxa"/>
            <w:tcBorders>
              <w:top w:val="single" w:sz="12" w:space="0" w:color="98A48E"/>
              <w:left w:val="single" w:sz="12" w:space="0" w:color="98A48E"/>
              <w:bottom w:val="single" w:sz="12" w:space="0" w:color="98A48E"/>
              <w:right w:val="single" w:sz="12" w:space="0" w:color="98A48E"/>
            </w:tcBorders>
            <w:hideMark/>
          </w:tcPr>
          <w:p w14:paraId="61FAA169" w14:textId="77777777" w:rsidR="00527666" w:rsidRDefault="00527666">
            <w:pPr>
              <w:spacing w:before="15" w:after="15" w:line="341" w:lineRule="atLeast"/>
              <w:rPr>
                <w:rFonts w:ascii="Verdana" w:hAnsi="Verdana"/>
                <w:sz w:val="20"/>
                <w:szCs w:val="20"/>
              </w:rPr>
            </w:pPr>
            <w:r>
              <w:rPr>
                <w:rFonts w:ascii="Arial" w:hAnsi="Arial" w:cs="Arial"/>
              </w:rPr>
              <w:t>3</w:t>
            </w:r>
          </w:p>
        </w:tc>
      </w:tr>
      <w:tr w:rsidR="00527666" w14:paraId="785CD175" w14:textId="77777777" w:rsidTr="00527666">
        <w:tc>
          <w:tcPr>
            <w:tcW w:w="810" w:type="dxa"/>
            <w:tcBorders>
              <w:top w:val="single" w:sz="12" w:space="0" w:color="98A48E"/>
              <w:left w:val="single" w:sz="12" w:space="0" w:color="98A48E"/>
              <w:bottom w:val="single" w:sz="12" w:space="0" w:color="98A48E"/>
              <w:right w:val="single" w:sz="12" w:space="0" w:color="98A48E"/>
            </w:tcBorders>
            <w:hideMark/>
          </w:tcPr>
          <w:p w14:paraId="49ED6CFC"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c>
          <w:tcPr>
            <w:tcW w:w="5100" w:type="dxa"/>
            <w:tcBorders>
              <w:top w:val="single" w:sz="12" w:space="0" w:color="98A48E"/>
              <w:left w:val="single" w:sz="12" w:space="0" w:color="98A48E"/>
              <w:bottom w:val="single" w:sz="12" w:space="0" w:color="98A48E"/>
              <w:right w:val="single" w:sz="12" w:space="0" w:color="98A48E"/>
            </w:tcBorders>
            <w:hideMark/>
          </w:tcPr>
          <w:p w14:paraId="347AD351"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c>
          <w:tcPr>
            <w:tcW w:w="3255" w:type="dxa"/>
            <w:tcBorders>
              <w:top w:val="single" w:sz="12" w:space="0" w:color="98A48E"/>
              <w:left w:val="single" w:sz="12" w:space="0" w:color="98A48E"/>
              <w:bottom w:val="single" w:sz="12" w:space="0" w:color="98A48E"/>
              <w:right w:val="single" w:sz="12" w:space="0" w:color="98A48E"/>
            </w:tcBorders>
            <w:hideMark/>
          </w:tcPr>
          <w:p w14:paraId="6709A71C"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bl>
    <w:p w14:paraId="1BDC721D"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Дата подачи заявки: «____» __________________20___ г.</w:t>
      </w:r>
    </w:p>
    <w:p w14:paraId="731278B5"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26AD9E1C"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6D975071"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lastRenderedPageBreak/>
        <w:t>предприниматель) ____________ ____________ ___________________________</w:t>
      </w:r>
    </w:p>
    <w:p w14:paraId="60F5E8B3" w14:textId="77777777" w:rsidR="00527666" w:rsidRDefault="00527666" w:rsidP="00527666">
      <w:pPr>
        <w:pStyle w:val="a4"/>
        <w:spacing w:before="195" w:beforeAutospacing="0" w:after="195" w:afterAutospacing="0" w:line="341" w:lineRule="atLeast"/>
        <w:ind w:left="1350"/>
        <w:jc w:val="both"/>
        <w:rPr>
          <w:rFonts w:ascii="Verdana" w:hAnsi="Verdana"/>
        </w:rPr>
      </w:pPr>
      <w:r>
        <w:rPr>
          <w:rFonts w:ascii="Arial" w:hAnsi="Arial" w:cs="Arial"/>
        </w:rPr>
        <w:t>(дата )                       (подпись)                             (Ф.И.О.)</w:t>
      </w:r>
    </w:p>
    <w:p w14:paraId="54ECF95C" w14:textId="77777777" w:rsidR="00527666" w:rsidRDefault="00527666" w:rsidP="00527666">
      <w:pPr>
        <w:pStyle w:val="a4"/>
        <w:spacing w:before="195" w:beforeAutospacing="0" w:after="195" w:afterAutospacing="0" w:line="341" w:lineRule="atLeast"/>
        <w:rPr>
          <w:rFonts w:ascii="Verdana" w:hAnsi="Verdana"/>
        </w:rPr>
      </w:pPr>
      <w:r>
        <w:rPr>
          <w:rFonts w:ascii="Arial" w:hAnsi="Arial" w:cs="Arial"/>
        </w:rPr>
        <w:br w:type="textWrapping" w:clear="all"/>
      </w:r>
    </w:p>
    <w:p w14:paraId="22273290"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Приложение № 2</w:t>
      </w:r>
    </w:p>
    <w:p w14:paraId="54CB869E"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1EF8401B"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34C00415"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45695CEA"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761E5B31"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059D4D02"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7E9FEFE8"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58C3A199"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641B5068"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8"/>
          <w:szCs w:val="28"/>
        </w:rPr>
        <w:t>Сведения о получателе субсидий</w:t>
      </w:r>
    </w:p>
    <w:tbl>
      <w:tblPr>
        <w:tblW w:w="93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5865"/>
        <w:gridCol w:w="2891"/>
      </w:tblGrid>
      <w:tr w:rsidR="00527666" w14:paraId="5B2539E8"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06E8A038" w14:textId="77777777" w:rsidR="00527666" w:rsidRDefault="00527666">
            <w:pPr>
              <w:spacing w:before="15" w:after="15" w:line="341" w:lineRule="atLeast"/>
              <w:rPr>
                <w:rFonts w:ascii="Verdana" w:hAnsi="Verdana"/>
                <w:sz w:val="20"/>
                <w:szCs w:val="20"/>
              </w:rPr>
            </w:pPr>
            <w:r>
              <w:rPr>
                <w:rFonts w:ascii="Arial" w:hAnsi="Arial" w:cs="Arial"/>
              </w:rPr>
              <w:t>1</w:t>
            </w:r>
          </w:p>
        </w:tc>
        <w:tc>
          <w:tcPr>
            <w:tcW w:w="5865" w:type="dxa"/>
            <w:tcBorders>
              <w:top w:val="single" w:sz="12" w:space="0" w:color="98A48E"/>
              <w:left w:val="single" w:sz="12" w:space="0" w:color="98A48E"/>
              <w:bottom w:val="single" w:sz="12" w:space="0" w:color="98A48E"/>
              <w:right w:val="single" w:sz="12" w:space="0" w:color="98A48E"/>
            </w:tcBorders>
            <w:hideMark/>
          </w:tcPr>
          <w:p w14:paraId="2557302E" w14:textId="77777777" w:rsidR="00527666" w:rsidRDefault="00527666">
            <w:pPr>
              <w:spacing w:before="15" w:after="15" w:line="341" w:lineRule="atLeast"/>
              <w:rPr>
                <w:rFonts w:ascii="Verdana" w:hAnsi="Verdana"/>
                <w:sz w:val="20"/>
                <w:szCs w:val="20"/>
              </w:rPr>
            </w:pPr>
            <w:r>
              <w:rPr>
                <w:rFonts w:ascii="Arial" w:hAnsi="Arial" w:cs="Arial"/>
              </w:rPr>
              <w:t>Полное наименование получателя субсидии</w:t>
            </w:r>
          </w:p>
        </w:tc>
        <w:tc>
          <w:tcPr>
            <w:tcW w:w="2891" w:type="dxa"/>
            <w:tcBorders>
              <w:top w:val="single" w:sz="12" w:space="0" w:color="98A48E"/>
              <w:left w:val="single" w:sz="12" w:space="0" w:color="98A48E"/>
              <w:bottom w:val="single" w:sz="12" w:space="0" w:color="98A48E"/>
              <w:right w:val="single" w:sz="12" w:space="0" w:color="98A48E"/>
            </w:tcBorders>
            <w:hideMark/>
          </w:tcPr>
          <w:p w14:paraId="1CE01228"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7C878BFF"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3E2B6E05" w14:textId="77777777" w:rsidR="00527666" w:rsidRDefault="00527666">
            <w:pPr>
              <w:spacing w:before="15" w:after="15" w:line="341" w:lineRule="atLeast"/>
              <w:rPr>
                <w:rFonts w:ascii="Verdana" w:hAnsi="Verdana"/>
                <w:sz w:val="20"/>
                <w:szCs w:val="20"/>
              </w:rPr>
            </w:pPr>
            <w:r>
              <w:rPr>
                <w:rFonts w:ascii="Arial" w:hAnsi="Arial" w:cs="Arial"/>
              </w:rPr>
              <w:t>2</w:t>
            </w:r>
          </w:p>
        </w:tc>
        <w:tc>
          <w:tcPr>
            <w:tcW w:w="5865" w:type="dxa"/>
            <w:tcBorders>
              <w:top w:val="single" w:sz="12" w:space="0" w:color="98A48E"/>
              <w:left w:val="single" w:sz="12" w:space="0" w:color="98A48E"/>
              <w:bottom w:val="single" w:sz="12" w:space="0" w:color="98A48E"/>
              <w:right w:val="single" w:sz="12" w:space="0" w:color="98A48E"/>
            </w:tcBorders>
            <w:hideMark/>
          </w:tcPr>
          <w:p w14:paraId="23288F82" w14:textId="77777777" w:rsidR="00527666" w:rsidRDefault="00527666">
            <w:pPr>
              <w:spacing w:before="15" w:after="15" w:line="341" w:lineRule="atLeast"/>
              <w:rPr>
                <w:rFonts w:ascii="Verdana" w:hAnsi="Verdana"/>
                <w:sz w:val="20"/>
                <w:szCs w:val="20"/>
              </w:rPr>
            </w:pPr>
            <w:r>
              <w:rPr>
                <w:rFonts w:ascii="Arial" w:hAnsi="Arial" w:cs="Arial"/>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2891" w:type="dxa"/>
            <w:tcBorders>
              <w:top w:val="single" w:sz="12" w:space="0" w:color="98A48E"/>
              <w:left w:val="single" w:sz="12" w:space="0" w:color="98A48E"/>
              <w:bottom w:val="single" w:sz="12" w:space="0" w:color="98A48E"/>
              <w:right w:val="single" w:sz="12" w:space="0" w:color="98A48E"/>
            </w:tcBorders>
            <w:hideMark/>
          </w:tcPr>
          <w:p w14:paraId="661631F6"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782FC2FE"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7712A979" w14:textId="77777777" w:rsidR="00527666" w:rsidRDefault="00527666">
            <w:pPr>
              <w:spacing w:before="15" w:after="15" w:line="341" w:lineRule="atLeast"/>
              <w:rPr>
                <w:rFonts w:ascii="Verdana" w:hAnsi="Verdana"/>
                <w:sz w:val="20"/>
                <w:szCs w:val="20"/>
              </w:rPr>
            </w:pPr>
            <w:r>
              <w:rPr>
                <w:rFonts w:ascii="Arial" w:hAnsi="Arial" w:cs="Arial"/>
              </w:rPr>
              <w:t>3</w:t>
            </w:r>
          </w:p>
        </w:tc>
        <w:tc>
          <w:tcPr>
            <w:tcW w:w="5865" w:type="dxa"/>
            <w:tcBorders>
              <w:top w:val="single" w:sz="12" w:space="0" w:color="98A48E"/>
              <w:left w:val="single" w:sz="12" w:space="0" w:color="98A48E"/>
              <w:bottom w:val="single" w:sz="12" w:space="0" w:color="98A48E"/>
              <w:right w:val="single" w:sz="12" w:space="0" w:color="98A48E"/>
            </w:tcBorders>
            <w:hideMark/>
          </w:tcPr>
          <w:p w14:paraId="21FC8045" w14:textId="77777777" w:rsidR="00527666" w:rsidRDefault="00527666">
            <w:pPr>
              <w:spacing w:before="15" w:after="15" w:line="341" w:lineRule="atLeast"/>
              <w:rPr>
                <w:rFonts w:ascii="Verdana" w:hAnsi="Verdana"/>
                <w:sz w:val="20"/>
                <w:szCs w:val="20"/>
              </w:rPr>
            </w:pPr>
            <w:r>
              <w:rPr>
                <w:rFonts w:ascii="Arial" w:hAnsi="Arial" w:cs="Arial"/>
              </w:rPr>
              <w:t>Учредитель (и) юридического лица (наименование и доля участия каждого из них в уставном капитале – для юридических лиц)</w:t>
            </w:r>
          </w:p>
        </w:tc>
        <w:tc>
          <w:tcPr>
            <w:tcW w:w="2891" w:type="dxa"/>
            <w:tcBorders>
              <w:top w:val="single" w:sz="12" w:space="0" w:color="98A48E"/>
              <w:left w:val="single" w:sz="12" w:space="0" w:color="98A48E"/>
              <w:bottom w:val="single" w:sz="12" w:space="0" w:color="98A48E"/>
              <w:right w:val="single" w:sz="12" w:space="0" w:color="98A48E"/>
            </w:tcBorders>
            <w:hideMark/>
          </w:tcPr>
          <w:p w14:paraId="6ED18D89"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116ACA65"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5B587EC9" w14:textId="77777777" w:rsidR="00527666" w:rsidRDefault="00527666">
            <w:pPr>
              <w:spacing w:before="15" w:after="15" w:line="341" w:lineRule="atLeast"/>
              <w:rPr>
                <w:rFonts w:ascii="Verdana" w:hAnsi="Verdana"/>
                <w:sz w:val="20"/>
                <w:szCs w:val="20"/>
              </w:rPr>
            </w:pPr>
            <w:r>
              <w:rPr>
                <w:rFonts w:ascii="Arial" w:hAnsi="Arial" w:cs="Arial"/>
              </w:rPr>
              <w:t>4</w:t>
            </w:r>
          </w:p>
        </w:tc>
        <w:tc>
          <w:tcPr>
            <w:tcW w:w="5865" w:type="dxa"/>
            <w:tcBorders>
              <w:top w:val="single" w:sz="12" w:space="0" w:color="98A48E"/>
              <w:left w:val="single" w:sz="12" w:space="0" w:color="98A48E"/>
              <w:bottom w:val="single" w:sz="12" w:space="0" w:color="98A48E"/>
              <w:right w:val="single" w:sz="12" w:space="0" w:color="98A48E"/>
            </w:tcBorders>
            <w:hideMark/>
          </w:tcPr>
          <w:p w14:paraId="6D04D03D" w14:textId="77777777" w:rsidR="00527666" w:rsidRDefault="00527666">
            <w:pPr>
              <w:spacing w:before="15" w:after="15" w:line="341" w:lineRule="atLeast"/>
              <w:rPr>
                <w:rFonts w:ascii="Verdana" w:hAnsi="Verdana"/>
                <w:sz w:val="20"/>
                <w:szCs w:val="20"/>
              </w:rPr>
            </w:pPr>
            <w:r>
              <w:rPr>
                <w:rFonts w:ascii="Arial" w:hAnsi="Arial" w:cs="Arial"/>
              </w:rPr>
              <w:t>Основной вид деятельности (ОКВЭД)</w:t>
            </w:r>
          </w:p>
        </w:tc>
        <w:tc>
          <w:tcPr>
            <w:tcW w:w="2891" w:type="dxa"/>
            <w:tcBorders>
              <w:top w:val="single" w:sz="12" w:space="0" w:color="98A48E"/>
              <w:left w:val="single" w:sz="12" w:space="0" w:color="98A48E"/>
              <w:bottom w:val="single" w:sz="12" w:space="0" w:color="98A48E"/>
              <w:right w:val="single" w:sz="12" w:space="0" w:color="98A48E"/>
            </w:tcBorders>
            <w:hideMark/>
          </w:tcPr>
          <w:p w14:paraId="6CB5B196"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40048E81"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48E344C1" w14:textId="77777777" w:rsidR="00527666" w:rsidRDefault="00527666">
            <w:pPr>
              <w:spacing w:before="15" w:after="15" w:line="341" w:lineRule="atLeast"/>
              <w:rPr>
                <w:rFonts w:ascii="Verdana" w:hAnsi="Verdana"/>
                <w:sz w:val="20"/>
                <w:szCs w:val="20"/>
              </w:rPr>
            </w:pPr>
            <w:r>
              <w:rPr>
                <w:rFonts w:ascii="Arial" w:hAnsi="Arial" w:cs="Arial"/>
              </w:rPr>
              <w:t>5</w:t>
            </w:r>
          </w:p>
        </w:tc>
        <w:tc>
          <w:tcPr>
            <w:tcW w:w="5865" w:type="dxa"/>
            <w:tcBorders>
              <w:top w:val="single" w:sz="12" w:space="0" w:color="98A48E"/>
              <w:left w:val="single" w:sz="12" w:space="0" w:color="98A48E"/>
              <w:bottom w:val="single" w:sz="12" w:space="0" w:color="98A48E"/>
              <w:right w:val="single" w:sz="12" w:space="0" w:color="98A48E"/>
            </w:tcBorders>
            <w:hideMark/>
          </w:tcPr>
          <w:p w14:paraId="51D18591" w14:textId="77777777" w:rsidR="00527666" w:rsidRDefault="00527666">
            <w:pPr>
              <w:spacing w:before="15" w:after="15" w:line="341" w:lineRule="atLeast"/>
              <w:rPr>
                <w:rFonts w:ascii="Verdana" w:hAnsi="Verdana"/>
                <w:sz w:val="20"/>
                <w:szCs w:val="20"/>
              </w:rPr>
            </w:pPr>
            <w:r>
              <w:rPr>
                <w:rFonts w:ascii="Arial" w:hAnsi="Arial" w:cs="Arial"/>
              </w:rPr>
              <w:t>Регистрационные данные:</w:t>
            </w:r>
          </w:p>
        </w:tc>
        <w:tc>
          <w:tcPr>
            <w:tcW w:w="2891" w:type="dxa"/>
            <w:tcBorders>
              <w:top w:val="single" w:sz="12" w:space="0" w:color="98A48E"/>
              <w:left w:val="single" w:sz="12" w:space="0" w:color="98A48E"/>
              <w:bottom w:val="single" w:sz="12" w:space="0" w:color="98A48E"/>
              <w:right w:val="single" w:sz="12" w:space="0" w:color="98A48E"/>
            </w:tcBorders>
            <w:hideMark/>
          </w:tcPr>
          <w:p w14:paraId="6DFDE344"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2DB28904"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09DBCCCC" w14:textId="77777777" w:rsidR="00527666" w:rsidRDefault="00527666">
            <w:pPr>
              <w:spacing w:before="15" w:after="15" w:line="341" w:lineRule="atLeast"/>
              <w:rPr>
                <w:rFonts w:ascii="Verdana" w:hAnsi="Verdana"/>
                <w:sz w:val="20"/>
                <w:szCs w:val="20"/>
              </w:rPr>
            </w:pPr>
            <w:r>
              <w:rPr>
                <w:rFonts w:ascii="Arial" w:hAnsi="Arial" w:cs="Arial"/>
              </w:rPr>
              <w:t>5.1.</w:t>
            </w:r>
          </w:p>
        </w:tc>
        <w:tc>
          <w:tcPr>
            <w:tcW w:w="5865" w:type="dxa"/>
            <w:tcBorders>
              <w:top w:val="single" w:sz="12" w:space="0" w:color="98A48E"/>
              <w:left w:val="single" w:sz="12" w:space="0" w:color="98A48E"/>
              <w:bottom w:val="single" w:sz="12" w:space="0" w:color="98A48E"/>
              <w:right w:val="single" w:sz="12" w:space="0" w:color="98A48E"/>
            </w:tcBorders>
            <w:hideMark/>
          </w:tcPr>
          <w:p w14:paraId="504C7118" w14:textId="77777777" w:rsidR="00527666" w:rsidRDefault="00527666">
            <w:pPr>
              <w:spacing w:before="15" w:after="15" w:line="341" w:lineRule="atLeast"/>
              <w:rPr>
                <w:rFonts w:ascii="Verdana" w:hAnsi="Verdana"/>
                <w:sz w:val="20"/>
                <w:szCs w:val="20"/>
              </w:rPr>
            </w:pPr>
            <w:r>
              <w:rPr>
                <w:rFonts w:ascii="Arial" w:hAnsi="Arial" w:cs="Arial"/>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891" w:type="dxa"/>
            <w:tcBorders>
              <w:top w:val="single" w:sz="12" w:space="0" w:color="98A48E"/>
              <w:left w:val="single" w:sz="12" w:space="0" w:color="98A48E"/>
              <w:bottom w:val="single" w:sz="12" w:space="0" w:color="98A48E"/>
              <w:right w:val="single" w:sz="12" w:space="0" w:color="98A48E"/>
            </w:tcBorders>
            <w:hideMark/>
          </w:tcPr>
          <w:p w14:paraId="1F9B8E65"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5347CFDE"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353F2D81" w14:textId="77777777" w:rsidR="00527666" w:rsidRDefault="00527666">
            <w:pPr>
              <w:spacing w:before="15" w:after="15" w:line="341" w:lineRule="atLeast"/>
              <w:rPr>
                <w:rFonts w:ascii="Verdana" w:hAnsi="Verdana"/>
                <w:sz w:val="20"/>
                <w:szCs w:val="20"/>
              </w:rPr>
            </w:pPr>
            <w:r>
              <w:rPr>
                <w:rFonts w:ascii="Arial" w:hAnsi="Arial" w:cs="Arial"/>
              </w:rPr>
              <w:t>5.2.</w:t>
            </w:r>
          </w:p>
        </w:tc>
        <w:tc>
          <w:tcPr>
            <w:tcW w:w="5865" w:type="dxa"/>
            <w:tcBorders>
              <w:top w:val="single" w:sz="12" w:space="0" w:color="98A48E"/>
              <w:left w:val="single" w:sz="12" w:space="0" w:color="98A48E"/>
              <w:bottom w:val="single" w:sz="12" w:space="0" w:color="98A48E"/>
              <w:right w:val="single" w:sz="12" w:space="0" w:color="98A48E"/>
            </w:tcBorders>
            <w:hideMark/>
          </w:tcPr>
          <w:p w14:paraId="53C1798A" w14:textId="77777777" w:rsidR="00527666" w:rsidRDefault="00527666">
            <w:pPr>
              <w:spacing w:before="15" w:after="15" w:line="341" w:lineRule="atLeast"/>
              <w:rPr>
                <w:rFonts w:ascii="Verdana" w:hAnsi="Verdana"/>
                <w:sz w:val="20"/>
                <w:szCs w:val="20"/>
              </w:rPr>
            </w:pPr>
            <w:r>
              <w:rPr>
                <w:rFonts w:ascii="Arial" w:hAnsi="Arial" w:cs="Arial"/>
              </w:rPr>
              <w:t>Дата, место регистрации юридического лица, регистрация физического лица в качестве индивидуального предпринимателя</w:t>
            </w:r>
          </w:p>
        </w:tc>
        <w:tc>
          <w:tcPr>
            <w:tcW w:w="2891" w:type="dxa"/>
            <w:tcBorders>
              <w:top w:val="single" w:sz="12" w:space="0" w:color="98A48E"/>
              <w:left w:val="single" w:sz="12" w:space="0" w:color="98A48E"/>
              <w:bottom w:val="single" w:sz="12" w:space="0" w:color="98A48E"/>
              <w:right w:val="single" w:sz="12" w:space="0" w:color="98A48E"/>
            </w:tcBorders>
            <w:hideMark/>
          </w:tcPr>
          <w:p w14:paraId="40608E81"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2A2DABA2" w14:textId="77777777" w:rsidTr="00527666">
        <w:trPr>
          <w:trHeight w:val="438"/>
        </w:trPr>
        <w:tc>
          <w:tcPr>
            <w:tcW w:w="0" w:type="auto"/>
            <w:tcBorders>
              <w:top w:val="single" w:sz="12" w:space="0" w:color="98A48E"/>
              <w:left w:val="single" w:sz="12" w:space="0" w:color="98A48E"/>
              <w:bottom w:val="single" w:sz="12" w:space="0" w:color="98A48E"/>
              <w:right w:val="single" w:sz="12" w:space="0" w:color="98A48E"/>
            </w:tcBorders>
            <w:hideMark/>
          </w:tcPr>
          <w:p w14:paraId="04FE4BCC" w14:textId="77777777" w:rsidR="00527666" w:rsidRDefault="00527666">
            <w:pPr>
              <w:spacing w:before="15" w:after="15" w:line="341" w:lineRule="atLeast"/>
              <w:rPr>
                <w:rFonts w:ascii="Verdana" w:hAnsi="Verdana"/>
                <w:sz w:val="20"/>
                <w:szCs w:val="20"/>
              </w:rPr>
            </w:pPr>
            <w:r>
              <w:rPr>
                <w:rFonts w:ascii="Arial" w:hAnsi="Arial" w:cs="Arial"/>
              </w:rPr>
              <w:t>6</w:t>
            </w:r>
          </w:p>
        </w:tc>
        <w:tc>
          <w:tcPr>
            <w:tcW w:w="5865" w:type="dxa"/>
            <w:tcBorders>
              <w:top w:val="single" w:sz="12" w:space="0" w:color="98A48E"/>
              <w:left w:val="single" w:sz="12" w:space="0" w:color="98A48E"/>
              <w:bottom w:val="single" w:sz="12" w:space="0" w:color="98A48E"/>
              <w:right w:val="single" w:sz="12" w:space="0" w:color="98A48E"/>
            </w:tcBorders>
            <w:hideMark/>
          </w:tcPr>
          <w:p w14:paraId="2AAE83EA" w14:textId="77777777" w:rsidR="00527666" w:rsidRDefault="00527666">
            <w:pPr>
              <w:spacing w:before="15" w:after="15" w:line="341" w:lineRule="atLeast"/>
              <w:rPr>
                <w:rFonts w:ascii="Verdana" w:hAnsi="Verdana"/>
                <w:sz w:val="20"/>
                <w:szCs w:val="20"/>
              </w:rPr>
            </w:pPr>
            <w:r>
              <w:rPr>
                <w:rFonts w:ascii="Arial" w:hAnsi="Arial" w:cs="Arial"/>
              </w:rPr>
              <w:t>Юридический адрес</w:t>
            </w:r>
          </w:p>
        </w:tc>
        <w:tc>
          <w:tcPr>
            <w:tcW w:w="2891" w:type="dxa"/>
            <w:tcBorders>
              <w:top w:val="single" w:sz="12" w:space="0" w:color="98A48E"/>
              <w:left w:val="single" w:sz="12" w:space="0" w:color="98A48E"/>
              <w:bottom w:val="single" w:sz="12" w:space="0" w:color="98A48E"/>
              <w:right w:val="single" w:sz="12" w:space="0" w:color="98A48E"/>
            </w:tcBorders>
            <w:hideMark/>
          </w:tcPr>
          <w:p w14:paraId="04076155"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38CB1981"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351E30B5" w14:textId="77777777" w:rsidR="00527666" w:rsidRDefault="00527666">
            <w:pPr>
              <w:spacing w:before="15" w:after="15" w:line="341" w:lineRule="atLeast"/>
              <w:rPr>
                <w:rFonts w:ascii="Verdana" w:hAnsi="Verdana"/>
                <w:sz w:val="20"/>
                <w:szCs w:val="20"/>
              </w:rPr>
            </w:pPr>
            <w:r>
              <w:rPr>
                <w:rFonts w:ascii="Arial" w:hAnsi="Arial" w:cs="Arial"/>
              </w:rPr>
              <w:t>7</w:t>
            </w:r>
          </w:p>
        </w:tc>
        <w:tc>
          <w:tcPr>
            <w:tcW w:w="5865" w:type="dxa"/>
            <w:tcBorders>
              <w:top w:val="single" w:sz="12" w:space="0" w:color="98A48E"/>
              <w:left w:val="single" w:sz="12" w:space="0" w:color="98A48E"/>
              <w:bottom w:val="single" w:sz="12" w:space="0" w:color="98A48E"/>
              <w:right w:val="single" w:sz="12" w:space="0" w:color="98A48E"/>
            </w:tcBorders>
            <w:hideMark/>
          </w:tcPr>
          <w:p w14:paraId="623F54D6" w14:textId="77777777" w:rsidR="00527666" w:rsidRDefault="00527666">
            <w:pPr>
              <w:spacing w:before="15" w:after="15" w:line="341" w:lineRule="atLeast"/>
              <w:rPr>
                <w:rFonts w:ascii="Verdana" w:hAnsi="Verdana"/>
                <w:sz w:val="20"/>
                <w:szCs w:val="20"/>
              </w:rPr>
            </w:pPr>
            <w:r>
              <w:rPr>
                <w:rFonts w:ascii="Arial" w:hAnsi="Arial" w:cs="Arial"/>
              </w:rPr>
              <w:t>Фактический адрес</w:t>
            </w:r>
          </w:p>
        </w:tc>
        <w:tc>
          <w:tcPr>
            <w:tcW w:w="2891" w:type="dxa"/>
            <w:tcBorders>
              <w:top w:val="single" w:sz="12" w:space="0" w:color="98A48E"/>
              <w:left w:val="single" w:sz="12" w:space="0" w:color="98A48E"/>
              <w:bottom w:val="single" w:sz="12" w:space="0" w:color="98A48E"/>
              <w:right w:val="single" w:sz="12" w:space="0" w:color="98A48E"/>
            </w:tcBorders>
            <w:hideMark/>
          </w:tcPr>
          <w:p w14:paraId="32A681B7"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1853ED62"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629E4367" w14:textId="77777777" w:rsidR="00527666" w:rsidRDefault="00527666">
            <w:pPr>
              <w:spacing w:before="15" w:after="15" w:line="341" w:lineRule="atLeast"/>
              <w:rPr>
                <w:rFonts w:ascii="Verdana" w:hAnsi="Verdana"/>
                <w:sz w:val="20"/>
                <w:szCs w:val="20"/>
              </w:rPr>
            </w:pPr>
            <w:r>
              <w:rPr>
                <w:rFonts w:ascii="Arial" w:hAnsi="Arial" w:cs="Arial"/>
              </w:rPr>
              <w:lastRenderedPageBreak/>
              <w:t>8</w:t>
            </w:r>
          </w:p>
        </w:tc>
        <w:tc>
          <w:tcPr>
            <w:tcW w:w="5865" w:type="dxa"/>
            <w:tcBorders>
              <w:top w:val="single" w:sz="12" w:space="0" w:color="98A48E"/>
              <w:left w:val="single" w:sz="12" w:space="0" w:color="98A48E"/>
              <w:bottom w:val="single" w:sz="12" w:space="0" w:color="98A48E"/>
              <w:right w:val="single" w:sz="12" w:space="0" w:color="98A48E"/>
            </w:tcBorders>
            <w:hideMark/>
          </w:tcPr>
          <w:p w14:paraId="6C8CA294" w14:textId="77777777" w:rsidR="00527666" w:rsidRDefault="00527666">
            <w:pPr>
              <w:spacing w:before="15" w:after="15" w:line="341" w:lineRule="atLeast"/>
              <w:rPr>
                <w:rFonts w:ascii="Verdana" w:hAnsi="Verdana"/>
                <w:sz w:val="20"/>
                <w:szCs w:val="20"/>
              </w:rPr>
            </w:pPr>
            <w:r>
              <w:rPr>
                <w:rFonts w:ascii="Arial" w:hAnsi="Arial" w:cs="Arial"/>
              </w:rPr>
              <w:t>Банковские реквизиты</w:t>
            </w:r>
          </w:p>
        </w:tc>
        <w:tc>
          <w:tcPr>
            <w:tcW w:w="2891" w:type="dxa"/>
            <w:tcBorders>
              <w:top w:val="single" w:sz="12" w:space="0" w:color="98A48E"/>
              <w:left w:val="single" w:sz="12" w:space="0" w:color="98A48E"/>
              <w:bottom w:val="single" w:sz="12" w:space="0" w:color="98A48E"/>
              <w:right w:val="single" w:sz="12" w:space="0" w:color="98A48E"/>
            </w:tcBorders>
            <w:hideMark/>
          </w:tcPr>
          <w:p w14:paraId="6A45F1A3"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50326AD9"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66C6830B" w14:textId="77777777" w:rsidR="00527666" w:rsidRDefault="00527666">
            <w:pPr>
              <w:spacing w:before="15" w:after="15" w:line="341" w:lineRule="atLeast"/>
              <w:rPr>
                <w:rFonts w:ascii="Verdana" w:hAnsi="Verdana"/>
                <w:sz w:val="20"/>
                <w:szCs w:val="20"/>
              </w:rPr>
            </w:pPr>
            <w:r>
              <w:rPr>
                <w:rFonts w:ascii="Arial" w:hAnsi="Arial" w:cs="Arial"/>
              </w:rPr>
              <w:t>9</w:t>
            </w:r>
          </w:p>
        </w:tc>
        <w:tc>
          <w:tcPr>
            <w:tcW w:w="5865" w:type="dxa"/>
            <w:tcBorders>
              <w:top w:val="single" w:sz="12" w:space="0" w:color="98A48E"/>
              <w:left w:val="single" w:sz="12" w:space="0" w:color="98A48E"/>
              <w:bottom w:val="single" w:sz="12" w:space="0" w:color="98A48E"/>
              <w:right w:val="single" w:sz="12" w:space="0" w:color="98A48E"/>
            </w:tcBorders>
            <w:hideMark/>
          </w:tcPr>
          <w:p w14:paraId="689E30E8" w14:textId="77777777" w:rsidR="00527666" w:rsidRDefault="00527666">
            <w:pPr>
              <w:spacing w:before="15" w:after="15" w:line="341" w:lineRule="atLeast"/>
              <w:rPr>
                <w:rFonts w:ascii="Verdana" w:hAnsi="Verdana"/>
                <w:sz w:val="20"/>
                <w:szCs w:val="20"/>
              </w:rPr>
            </w:pPr>
            <w:r>
              <w:rPr>
                <w:rFonts w:ascii="Arial" w:hAnsi="Arial" w:cs="Arial"/>
              </w:rPr>
              <w:t>Система налогообложения</w:t>
            </w:r>
          </w:p>
        </w:tc>
        <w:tc>
          <w:tcPr>
            <w:tcW w:w="2891" w:type="dxa"/>
            <w:tcBorders>
              <w:top w:val="single" w:sz="12" w:space="0" w:color="98A48E"/>
              <w:left w:val="single" w:sz="12" w:space="0" w:color="98A48E"/>
              <w:bottom w:val="single" w:sz="12" w:space="0" w:color="98A48E"/>
              <w:right w:val="single" w:sz="12" w:space="0" w:color="98A48E"/>
            </w:tcBorders>
            <w:hideMark/>
          </w:tcPr>
          <w:p w14:paraId="17C73469"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0B34590C"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3939E458" w14:textId="77777777" w:rsidR="00527666" w:rsidRDefault="00527666">
            <w:pPr>
              <w:spacing w:before="15" w:after="15" w:line="341" w:lineRule="atLeast"/>
              <w:rPr>
                <w:rFonts w:ascii="Verdana" w:hAnsi="Verdana"/>
                <w:sz w:val="20"/>
                <w:szCs w:val="20"/>
              </w:rPr>
            </w:pPr>
            <w:r>
              <w:rPr>
                <w:rFonts w:ascii="Arial" w:hAnsi="Arial" w:cs="Arial"/>
              </w:rPr>
              <w:t>10</w:t>
            </w:r>
          </w:p>
        </w:tc>
        <w:tc>
          <w:tcPr>
            <w:tcW w:w="5865" w:type="dxa"/>
            <w:tcBorders>
              <w:top w:val="single" w:sz="12" w:space="0" w:color="98A48E"/>
              <w:left w:val="single" w:sz="12" w:space="0" w:color="98A48E"/>
              <w:bottom w:val="single" w:sz="12" w:space="0" w:color="98A48E"/>
              <w:right w:val="single" w:sz="12" w:space="0" w:color="98A48E"/>
            </w:tcBorders>
            <w:hideMark/>
          </w:tcPr>
          <w:p w14:paraId="7CF9D1D1" w14:textId="77777777" w:rsidR="00527666" w:rsidRDefault="00527666">
            <w:pPr>
              <w:spacing w:before="15" w:after="15" w:line="341" w:lineRule="atLeast"/>
              <w:rPr>
                <w:rFonts w:ascii="Verdana" w:hAnsi="Verdana"/>
                <w:sz w:val="20"/>
                <w:szCs w:val="20"/>
              </w:rPr>
            </w:pPr>
            <w:r>
              <w:rPr>
                <w:rFonts w:ascii="Arial" w:hAnsi="Arial" w:cs="Arial"/>
              </w:rPr>
              <w:t>Наличие патентов, лицензий сертификатов</w:t>
            </w:r>
          </w:p>
        </w:tc>
        <w:tc>
          <w:tcPr>
            <w:tcW w:w="2891" w:type="dxa"/>
            <w:tcBorders>
              <w:top w:val="single" w:sz="12" w:space="0" w:color="98A48E"/>
              <w:left w:val="single" w:sz="12" w:space="0" w:color="98A48E"/>
              <w:bottom w:val="single" w:sz="12" w:space="0" w:color="98A48E"/>
              <w:right w:val="single" w:sz="12" w:space="0" w:color="98A48E"/>
            </w:tcBorders>
            <w:hideMark/>
          </w:tcPr>
          <w:p w14:paraId="16F33491"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3549576F"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7248E7F0" w14:textId="77777777" w:rsidR="00527666" w:rsidRDefault="00527666">
            <w:pPr>
              <w:spacing w:before="15" w:after="15" w:line="341" w:lineRule="atLeast"/>
              <w:rPr>
                <w:rFonts w:ascii="Verdana" w:hAnsi="Verdana"/>
                <w:sz w:val="20"/>
                <w:szCs w:val="20"/>
              </w:rPr>
            </w:pPr>
            <w:r>
              <w:rPr>
                <w:rFonts w:ascii="Arial" w:hAnsi="Arial" w:cs="Arial"/>
              </w:rPr>
              <w:t>11</w:t>
            </w:r>
          </w:p>
        </w:tc>
        <w:tc>
          <w:tcPr>
            <w:tcW w:w="5865" w:type="dxa"/>
            <w:tcBorders>
              <w:top w:val="single" w:sz="12" w:space="0" w:color="98A48E"/>
              <w:left w:val="single" w:sz="12" w:space="0" w:color="98A48E"/>
              <w:bottom w:val="single" w:sz="12" w:space="0" w:color="98A48E"/>
              <w:right w:val="single" w:sz="12" w:space="0" w:color="98A48E"/>
            </w:tcBorders>
            <w:hideMark/>
          </w:tcPr>
          <w:p w14:paraId="71F6E66F" w14:textId="77777777" w:rsidR="00527666" w:rsidRDefault="00527666">
            <w:pPr>
              <w:spacing w:before="15" w:after="15" w:line="341" w:lineRule="atLeast"/>
              <w:rPr>
                <w:rFonts w:ascii="Verdana" w:hAnsi="Verdana"/>
                <w:sz w:val="20"/>
                <w:szCs w:val="20"/>
              </w:rPr>
            </w:pPr>
            <w:r>
              <w:rPr>
                <w:rFonts w:ascii="Arial" w:hAnsi="Arial" w:cs="Arial"/>
              </w:rPr>
              <w:t>Количество созданных (сохраненных) рабочих мест в случае получения муниципальной поддержки</w:t>
            </w:r>
          </w:p>
        </w:tc>
        <w:tc>
          <w:tcPr>
            <w:tcW w:w="2891" w:type="dxa"/>
            <w:tcBorders>
              <w:top w:val="single" w:sz="12" w:space="0" w:color="98A48E"/>
              <w:left w:val="single" w:sz="12" w:space="0" w:color="98A48E"/>
              <w:bottom w:val="single" w:sz="12" w:space="0" w:color="98A48E"/>
              <w:right w:val="single" w:sz="12" w:space="0" w:color="98A48E"/>
            </w:tcBorders>
            <w:hideMark/>
          </w:tcPr>
          <w:p w14:paraId="27F32118"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783C06A0"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59ABFC43" w14:textId="77777777" w:rsidR="00527666" w:rsidRDefault="00527666">
            <w:pPr>
              <w:spacing w:before="15" w:after="15" w:line="341" w:lineRule="atLeast"/>
              <w:rPr>
                <w:rFonts w:ascii="Verdana" w:hAnsi="Verdana"/>
                <w:sz w:val="20"/>
                <w:szCs w:val="20"/>
              </w:rPr>
            </w:pPr>
            <w:r>
              <w:rPr>
                <w:rFonts w:ascii="Arial" w:hAnsi="Arial" w:cs="Arial"/>
              </w:rPr>
              <w:t>12</w:t>
            </w:r>
          </w:p>
        </w:tc>
        <w:tc>
          <w:tcPr>
            <w:tcW w:w="5865" w:type="dxa"/>
            <w:tcBorders>
              <w:top w:val="single" w:sz="12" w:space="0" w:color="98A48E"/>
              <w:left w:val="single" w:sz="12" w:space="0" w:color="98A48E"/>
              <w:bottom w:val="single" w:sz="12" w:space="0" w:color="98A48E"/>
              <w:right w:val="single" w:sz="12" w:space="0" w:color="98A48E"/>
            </w:tcBorders>
            <w:hideMark/>
          </w:tcPr>
          <w:p w14:paraId="35F9865C" w14:textId="77777777" w:rsidR="00527666" w:rsidRDefault="00527666">
            <w:pPr>
              <w:spacing w:before="15" w:after="15" w:line="341" w:lineRule="atLeast"/>
              <w:rPr>
                <w:rFonts w:ascii="Verdana" w:hAnsi="Verdana"/>
                <w:sz w:val="20"/>
                <w:szCs w:val="20"/>
              </w:rPr>
            </w:pPr>
            <w:r>
              <w:rPr>
                <w:rFonts w:ascii="Arial" w:hAnsi="Arial" w:cs="Arial"/>
              </w:rPr>
              <w:t>Дополнительная информация, которую Вы хотели бы сообщить</w:t>
            </w:r>
          </w:p>
        </w:tc>
        <w:tc>
          <w:tcPr>
            <w:tcW w:w="2891" w:type="dxa"/>
            <w:tcBorders>
              <w:top w:val="single" w:sz="12" w:space="0" w:color="98A48E"/>
              <w:left w:val="single" w:sz="12" w:space="0" w:color="98A48E"/>
              <w:bottom w:val="single" w:sz="12" w:space="0" w:color="98A48E"/>
              <w:right w:val="single" w:sz="12" w:space="0" w:color="98A48E"/>
            </w:tcBorders>
            <w:hideMark/>
          </w:tcPr>
          <w:p w14:paraId="40A4401A"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5C388A75"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31D71885" w14:textId="77777777" w:rsidR="00527666" w:rsidRDefault="00527666">
            <w:pPr>
              <w:spacing w:before="15" w:after="15" w:line="341" w:lineRule="atLeast"/>
              <w:rPr>
                <w:rFonts w:ascii="Verdana" w:hAnsi="Verdana"/>
                <w:sz w:val="20"/>
                <w:szCs w:val="20"/>
              </w:rPr>
            </w:pPr>
            <w:r>
              <w:rPr>
                <w:rFonts w:ascii="Arial" w:hAnsi="Arial" w:cs="Arial"/>
              </w:rPr>
              <w:t>13</w:t>
            </w:r>
          </w:p>
        </w:tc>
        <w:tc>
          <w:tcPr>
            <w:tcW w:w="5865" w:type="dxa"/>
            <w:tcBorders>
              <w:top w:val="single" w:sz="12" w:space="0" w:color="98A48E"/>
              <w:left w:val="single" w:sz="12" w:space="0" w:color="98A48E"/>
              <w:bottom w:val="single" w:sz="12" w:space="0" w:color="98A48E"/>
              <w:right w:val="single" w:sz="12" w:space="0" w:color="98A48E"/>
            </w:tcBorders>
            <w:hideMark/>
          </w:tcPr>
          <w:p w14:paraId="23D46B7A" w14:textId="77777777" w:rsidR="00527666" w:rsidRDefault="00527666">
            <w:pPr>
              <w:spacing w:before="15" w:after="15" w:line="341" w:lineRule="atLeast"/>
              <w:rPr>
                <w:rFonts w:ascii="Verdana" w:hAnsi="Verdana"/>
                <w:sz w:val="20"/>
                <w:szCs w:val="20"/>
              </w:rPr>
            </w:pPr>
            <w:r>
              <w:rPr>
                <w:rFonts w:ascii="Arial" w:hAnsi="Arial" w:cs="Arial"/>
              </w:rPr>
              <w:t>Фамилия, имя, отчество (последнее при наличии) контактного лица</w:t>
            </w:r>
          </w:p>
        </w:tc>
        <w:tc>
          <w:tcPr>
            <w:tcW w:w="2891" w:type="dxa"/>
            <w:tcBorders>
              <w:top w:val="single" w:sz="12" w:space="0" w:color="98A48E"/>
              <w:left w:val="single" w:sz="12" w:space="0" w:color="98A48E"/>
              <w:bottom w:val="single" w:sz="12" w:space="0" w:color="98A48E"/>
              <w:right w:val="single" w:sz="12" w:space="0" w:color="98A48E"/>
            </w:tcBorders>
            <w:hideMark/>
          </w:tcPr>
          <w:p w14:paraId="272BF3E6"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161CEFE4" w14:textId="77777777" w:rsidTr="00527666">
        <w:tc>
          <w:tcPr>
            <w:tcW w:w="0" w:type="auto"/>
            <w:tcBorders>
              <w:top w:val="single" w:sz="12" w:space="0" w:color="98A48E"/>
              <w:left w:val="single" w:sz="12" w:space="0" w:color="98A48E"/>
              <w:bottom w:val="single" w:sz="12" w:space="0" w:color="98A48E"/>
              <w:right w:val="single" w:sz="12" w:space="0" w:color="98A48E"/>
            </w:tcBorders>
            <w:hideMark/>
          </w:tcPr>
          <w:p w14:paraId="0024846C" w14:textId="77777777" w:rsidR="00527666" w:rsidRDefault="00527666">
            <w:pPr>
              <w:spacing w:before="15" w:after="15" w:line="341" w:lineRule="atLeast"/>
              <w:rPr>
                <w:rFonts w:ascii="Verdana" w:hAnsi="Verdana"/>
                <w:sz w:val="20"/>
                <w:szCs w:val="20"/>
              </w:rPr>
            </w:pPr>
            <w:r>
              <w:rPr>
                <w:rFonts w:ascii="Arial" w:hAnsi="Arial" w:cs="Arial"/>
              </w:rPr>
              <w:t>14</w:t>
            </w:r>
          </w:p>
        </w:tc>
        <w:tc>
          <w:tcPr>
            <w:tcW w:w="5865" w:type="dxa"/>
            <w:tcBorders>
              <w:top w:val="single" w:sz="12" w:space="0" w:color="98A48E"/>
              <w:left w:val="single" w:sz="12" w:space="0" w:color="98A48E"/>
              <w:bottom w:val="single" w:sz="12" w:space="0" w:color="98A48E"/>
              <w:right w:val="single" w:sz="12" w:space="0" w:color="98A48E"/>
            </w:tcBorders>
            <w:hideMark/>
          </w:tcPr>
          <w:p w14:paraId="13F8D584" w14:textId="77777777" w:rsidR="00527666" w:rsidRDefault="00527666">
            <w:pPr>
              <w:spacing w:before="15" w:after="15" w:line="341" w:lineRule="atLeast"/>
              <w:rPr>
                <w:rFonts w:ascii="Verdana" w:hAnsi="Verdana"/>
                <w:sz w:val="20"/>
                <w:szCs w:val="20"/>
              </w:rPr>
            </w:pPr>
            <w:r>
              <w:rPr>
                <w:rFonts w:ascii="Arial" w:hAnsi="Arial" w:cs="Arial"/>
              </w:rPr>
              <w:t>Контактные телефоны, факс, адрес электронной почты</w:t>
            </w:r>
          </w:p>
        </w:tc>
        <w:tc>
          <w:tcPr>
            <w:tcW w:w="2891" w:type="dxa"/>
            <w:tcBorders>
              <w:top w:val="single" w:sz="12" w:space="0" w:color="98A48E"/>
              <w:left w:val="single" w:sz="12" w:space="0" w:color="98A48E"/>
              <w:bottom w:val="single" w:sz="12" w:space="0" w:color="98A48E"/>
              <w:right w:val="single" w:sz="12" w:space="0" w:color="98A48E"/>
            </w:tcBorders>
            <w:hideMark/>
          </w:tcPr>
          <w:p w14:paraId="4C23D7DC"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bl>
    <w:p w14:paraId="6F2BC921"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7DCFE5E1"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2BB2E259"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08A242AF"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предприниматель) ____________ _____________________________</w:t>
      </w:r>
    </w:p>
    <w:p w14:paraId="53E4D897" w14:textId="77777777" w:rsidR="00527666" w:rsidRDefault="00527666" w:rsidP="00527666">
      <w:pPr>
        <w:pStyle w:val="a4"/>
        <w:spacing w:before="195" w:beforeAutospacing="0" w:after="195" w:afterAutospacing="0" w:line="341" w:lineRule="atLeast"/>
        <w:ind w:left="900" w:firstLine="708"/>
        <w:jc w:val="both"/>
        <w:rPr>
          <w:rFonts w:ascii="Verdana" w:hAnsi="Verdana"/>
        </w:rPr>
      </w:pPr>
      <w:r>
        <w:rPr>
          <w:rFonts w:ascii="Arial" w:hAnsi="Arial" w:cs="Arial"/>
        </w:rPr>
        <w:t>(подпись)                            (Ф.И.О.)</w:t>
      </w:r>
    </w:p>
    <w:p w14:paraId="0D55E85C"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М.П. «____»____________20____ г.</w:t>
      </w:r>
    </w:p>
    <w:p w14:paraId="33BFBA2F"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Приложение № 3</w:t>
      </w:r>
    </w:p>
    <w:p w14:paraId="5D566FB8"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 Порядку предоставления субсидий</w:t>
      </w:r>
    </w:p>
    <w:p w14:paraId="5808CD18"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юридическим лицам (за исключением субсидий</w:t>
      </w:r>
    </w:p>
    <w:p w14:paraId="64B0F718"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государственным (муниципальным) учреждениям),</w:t>
      </w:r>
    </w:p>
    <w:p w14:paraId="74044AB4"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индивидуальным предпринимателям,</w:t>
      </w:r>
    </w:p>
    <w:p w14:paraId="63B2C650"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физическим лицам - производителям товаров, работ,</w:t>
      </w:r>
    </w:p>
    <w:p w14:paraId="5C6ECCB1"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услуг из бюджета муниципального образования</w:t>
      </w:r>
    </w:p>
    <w:p w14:paraId="21AF9624"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"Пенский сельсовет" Беловского района</w:t>
      </w:r>
    </w:p>
    <w:p w14:paraId="681FB5DF" w14:textId="77777777" w:rsidR="00527666" w:rsidRDefault="00527666" w:rsidP="00527666">
      <w:pPr>
        <w:pStyle w:val="a4"/>
        <w:spacing w:before="195" w:beforeAutospacing="0" w:after="195" w:afterAutospacing="0" w:line="341" w:lineRule="atLeast"/>
        <w:jc w:val="right"/>
        <w:rPr>
          <w:rFonts w:ascii="Verdana" w:hAnsi="Verdana"/>
        </w:rPr>
      </w:pPr>
      <w:r>
        <w:rPr>
          <w:rFonts w:ascii="Arial" w:hAnsi="Arial" w:cs="Arial"/>
        </w:rPr>
        <w:t>Курской области</w:t>
      </w:r>
    </w:p>
    <w:p w14:paraId="23912134"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Arial" w:hAnsi="Arial" w:cs="Arial"/>
          <w:sz w:val="28"/>
          <w:szCs w:val="28"/>
        </w:rPr>
        <w:t>СПРАВКА</w:t>
      </w:r>
    </w:p>
    <w:p w14:paraId="11B37EAB" w14:textId="77777777" w:rsidR="00527666" w:rsidRDefault="00527666" w:rsidP="00527666">
      <w:pPr>
        <w:pStyle w:val="a4"/>
        <w:spacing w:before="195" w:beforeAutospacing="0" w:after="195" w:afterAutospacing="0" w:line="341" w:lineRule="atLeast"/>
        <w:jc w:val="center"/>
        <w:rPr>
          <w:rFonts w:ascii="Verdana" w:hAnsi="Verdana"/>
        </w:rPr>
      </w:pPr>
      <w:r>
        <w:rPr>
          <w:rStyle w:val="a5"/>
          <w:rFonts w:ascii="Verdana" w:hAnsi="Verdana"/>
        </w:rPr>
        <w:t>__________________________________________________________________________</w:t>
      </w:r>
    </w:p>
    <w:p w14:paraId="2E0F1122"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(наименование субъекта)</w:t>
      </w:r>
    </w:p>
    <w:p w14:paraId="131102DF"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lastRenderedPageBreak/>
        <w:t>по состоянию на «____» ______________20___ года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5"/>
        <w:gridCol w:w="2483"/>
      </w:tblGrid>
      <w:tr w:rsidR="00527666" w14:paraId="3895B2EA" w14:textId="77777777" w:rsidTr="00527666">
        <w:tc>
          <w:tcPr>
            <w:tcW w:w="6675" w:type="dxa"/>
            <w:tcBorders>
              <w:top w:val="single" w:sz="12" w:space="0" w:color="98A48E"/>
              <w:left w:val="single" w:sz="12" w:space="0" w:color="98A48E"/>
              <w:bottom w:val="single" w:sz="12" w:space="0" w:color="98A48E"/>
              <w:right w:val="single" w:sz="12" w:space="0" w:color="98A48E"/>
            </w:tcBorders>
            <w:hideMark/>
          </w:tcPr>
          <w:p w14:paraId="0EA7DD5C" w14:textId="77777777" w:rsidR="00527666" w:rsidRDefault="00527666">
            <w:pPr>
              <w:spacing w:before="15" w:after="15" w:line="341" w:lineRule="atLeast"/>
              <w:rPr>
                <w:rFonts w:ascii="Verdana" w:hAnsi="Verdana"/>
                <w:sz w:val="20"/>
                <w:szCs w:val="20"/>
              </w:rPr>
            </w:pPr>
            <w:r>
              <w:rPr>
                <w:rFonts w:ascii="Arial" w:hAnsi="Arial" w:cs="Arial"/>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483" w:type="dxa"/>
            <w:tcBorders>
              <w:top w:val="single" w:sz="12" w:space="0" w:color="98A48E"/>
              <w:left w:val="single" w:sz="12" w:space="0" w:color="98A48E"/>
              <w:bottom w:val="single" w:sz="12" w:space="0" w:color="98A48E"/>
              <w:right w:val="single" w:sz="12" w:space="0" w:color="98A48E"/>
            </w:tcBorders>
            <w:hideMark/>
          </w:tcPr>
          <w:p w14:paraId="58E3DCAD"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75A829A5" w14:textId="77777777" w:rsidTr="00527666">
        <w:tc>
          <w:tcPr>
            <w:tcW w:w="6675" w:type="dxa"/>
            <w:tcBorders>
              <w:top w:val="single" w:sz="12" w:space="0" w:color="98A48E"/>
              <w:left w:val="single" w:sz="12" w:space="0" w:color="98A48E"/>
              <w:bottom w:val="single" w:sz="12" w:space="0" w:color="98A48E"/>
              <w:right w:val="single" w:sz="12" w:space="0" w:color="98A48E"/>
            </w:tcBorders>
            <w:hideMark/>
          </w:tcPr>
          <w:p w14:paraId="61FD7B38" w14:textId="77777777" w:rsidR="00527666" w:rsidRDefault="00527666">
            <w:pPr>
              <w:spacing w:before="15" w:after="15" w:line="341" w:lineRule="atLeast"/>
              <w:rPr>
                <w:rFonts w:ascii="Verdana" w:hAnsi="Verdana"/>
                <w:sz w:val="20"/>
                <w:szCs w:val="20"/>
              </w:rPr>
            </w:pPr>
            <w:r>
              <w:rPr>
                <w:rFonts w:ascii="Arial" w:hAnsi="Arial" w:cs="Arial"/>
              </w:rPr>
              <w:t>Среднесписочная численность работников за предшествующий календарный год (иной отчетный период) (человек)</w:t>
            </w:r>
          </w:p>
        </w:tc>
        <w:tc>
          <w:tcPr>
            <w:tcW w:w="2483" w:type="dxa"/>
            <w:tcBorders>
              <w:top w:val="single" w:sz="12" w:space="0" w:color="98A48E"/>
              <w:left w:val="single" w:sz="12" w:space="0" w:color="98A48E"/>
              <w:bottom w:val="single" w:sz="12" w:space="0" w:color="98A48E"/>
              <w:right w:val="single" w:sz="12" w:space="0" w:color="98A48E"/>
            </w:tcBorders>
            <w:hideMark/>
          </w:tcPr>
          <w:p w14:paraId="546D06BB"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5A547BA3" w14:textId="77777777" w:rsidTr="00527666">
        <w:tc>
          <w:tcPr>
            <w:tcW w:w="6675" w:type="dxa"/>
            <w:tcBorders>
              <w:top w:val="single" w:sz="12" w:space="0" w:color="98A48E"/>
              <w:left w:val="single" w:sz="12" w:space="0" w:color="98A48E"/>
              <w:bottom w:val="single" w:sz="12" w:space="0" w:color="98A48E"/>
              <w:right w:val="single" w:sz="12" w:space="0" w:color="98A48E"/>
            </w:tcBorders>
            <w:hideMark/>
          </w:tcPr>
          <w:p w14:paraId="4F52867E" w14:textId="77777777" w:rsidR="00527666" w:rsidRDefault="00527666">
            <w:pPr>
              <w:spacing w:before="15" w:after="15" w:line="341" w:lineRule="atLeast"/>
              <w:rPr>
                <w:rFonts w:ascii="Verdana" w:hAnsi="Verdana"/>
                <w:sz w:val="20"/>
                <w:szCs w:val="20"/>
              </w:rPr>
            </w:pPr>
            <w:r>
              <w:rPr>
                <w:rFonts w:ascii="Arial" w:hAnsi="Arial" w:cs="Arial"/>
              </w:rPr>
              <w:t>Размер среднемесячной заработной платы на одного работника за предшествующий календарный год (тыс. рублей)</w:t>
            </w:r>
          </w:p>
        </w:tc>
        <w:tc>
          <w:tcPr>
            <w:tcW w:w="2483" w:type="dxa"/>
            <w:tcBorders>
              <w:top w:val="single" w:sz="12" w:space="0" w:color="98A48E"/>
              <w:left w:val="single" w:sz="12" w:space="0" w:color="98A48E"/>
              <w:bottom w:val="single" w:sz="12" w:space="0" w:color="98A48E"/>
              <w:right w:val="single" w:sz="12" w:space="0" w:color="98A48E"/>
            </w:tcBorders>
            <w:hideMark/>
          </w:tcPr>
          <w:p w14:paraId="2BFE6AD0"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0BB428C8" w14:textId="77777777" w:rsidTr="00527666">
        <w:trPr>
          <w:trHeight w:val="982"/>
        </w:trPr>
        <w:tc>
          <w:tcPr>
            <w:tcW w:w="6675" w:type="dxa"/>
            <w:tcBorders>
              <w:top w:val="single" w:sz="12" w:space="0" w:color="98A48E"/>
              <w:left w:val="single" w:sz="12" w:space="0" w:color="98A48E"/>
              <w:bottom w:val="single" w:sz="12" w:space="0" w:color="98A48E"/>
              <w:right w:val="single" w:sz="12" w:space="0" w:color="98A48E"/>
            </w:tcBorders>
            <w:hideMark/>
          </w:tcPr>
          <w:p w14:paraId="76180064" w14:textId="77777777" w:rsidR="00527666" w:rsidRDefault="00527666">
            <w:pPr>
              <w:spacing w:before="15" w:after="15" w:line="341" w:lineRule="atLeast"/>
              <w:rPr>
                <w:rFonts w:ascii="Verdana" w:hAnsi="Verdana"/>
                <w:sz w:val="20"/>
                <w:szCs w:val="20"/>
              </w:rPr>
            </w:pPr>
            <w:r>
              <w:rPr>
                <w:rFonts w:ascii="Arial" w:hAnsi="Arial" w:cs="Arial"/>
              </w:rPr>
              <w:t>Состав учредителей и их доля в уставном капитале:- ____________________________________%- ____________________________________ %</w:t>
            </w:r>
          </w:p>
        </w:tc>
        <w:tc>
          <w:tcPr>
            <w:tcW w:w="2483" w:type="dxa"/>
            <w:tcBorders>
              <w:top w:val="single" w:sz="12" w:space="0" w:color="98A48E"/>
              <w:left w:val="single" w:sz="12" w:space="0" w:color="98A48E"/>
              <w:bottom w:val="single" w:sz="12" w:space="0" w:color="98A48E"/>
              <w:right w:val="single" w:sz="12" w:space="0" w:color="98A48E"/>
            </w:tcBorders>
            <w:hideMark/>
          </w:tcPr>
          <w:p w14:paraId="11D3F6EA"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r w:rsidR="00527666" w14:paraId="1CE1190F" w14:textId="77777777" w:rsidTr="00527666">
        <w:tc>
          <w:tcPr>
            <w:tcW w:w="6675" w:type="dxa"/>
            <w:tcBorders>
              <w:top w:val="single" w:sz="12" w:space="0" w:color="98A48E"/>
              <w:left w:val="single" w:sz="12" w:space="0" w:color="98A48E"/>
              <w:bottom w:val="single" w:sz="12" w:space="0" w:color="98A48E"/>
              <w:right w:val="single" w:sz="12" w:space="0" w:color="98A48E"/>
            </w:tcBorders>
            <w:hideMark/>
          </w:tcPr>
          <w:p w14:paraId="198D35DC" w14:textId="77777777" w:rsidR="00527666" w:rsidRDefault="00527666">
            <w:pPr>
              <w:spacing w:before="15" w:after="15" w:line="341" w:lineRule="atLeast"/>
              <w:rPr>
                <w:rFonts w:ascii="Verdana" w:hAnsi="Verdana"/>
                <w:sz w:val="20"/>
                <w:szCs w:val="20"/>
              </w:rPr>
            </w:pPr>
            <w:r>
              <w:rPr>
                <w:rFonts w:ascii="Arial" w:hAnsi="Arial" w:cs="Arial"/>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483" w:type="dxa"/>
            <w:tcBorders>
              <w:top w:val="single" w:sz="12" w:space="0" w:color="98A48E"/>
              <w:left w:val="single" w:sz="12" w:space="0" w:color="98A48E"/>
              <w:bottom w:val="single" w:sz="12" w:space="0" w:color="98A48E"/>
              <w:right w:val="single" w:sz="12" w:space="0" w:color="98A48E"/>
            </w:tcBorders>
            <w:hideMark/>
          </w:tcPr>
          <w:p w14:paraId="5957EB0C" w14:textId="77777777" w:rsidR="00527666" w:rsidRDefault="00527666">
            <w:pPr>
              <w:spacing w:before="15" w:after="15" w:line="341" w:lineRule="atLeast"/>
              <w:rPr>
                <w:rFonts w:ascii="Verdana" w:hAnsi="Verdana"/>
                <w:sz w:val="20"/>
                <w:szCs w:val="20"/>
              </w:rPr>
            </w:pPr>
            <w:r>
              <w:rPr>
                <w:rFonts w:ascii="Verdana" w:hAnsi="Verdana"/>
                <w:sz w:val="20"/>
                <w:szCs w:val="20"/>
              </w:rPr>
              <w:t> </w:t>
            </w:r>
          </w:p>
        </w:tc>
      </w:tr>
    </w:tbl>
    <w:p w14:paraId="028B04EF"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Задолженности перед работниками по выплате заработной платы нет.</w:t>
      </w:r>
    </w:p>
    <w:p w14:paraId="2A48E5F2" w14:textId="77777777" w:rsidR="00527666" w:rsidRDefault="00527666" w:rsidP="00527666">
      <w:pPr>
        <w:pStyle w:val="a4"/>
        <w:spacing w:before="195" w:beforeAutospacing="0" w:after="195" w:afterAutospacing="0" w:line="341" w:lineRule="atLeast"/>
        <w:ind w:firstLine="709"/>
        <w:jc w:val="both"/>
        <w:rPr>
          <w:rFonts w:ascii="Verdana" w:hAnsi="Verdana"/>
        </w:rPr>
      </w:pPr>
      <w:r>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49AA3355"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Руководитель</w:t>
      </w:r>
    </w:p>
    <w:p w14:paraId="21801A20"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(индивидуальный</w:t>
      </w:r>
    </w:p>
    <w:p w14:paraId="4A76F3B9"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Предприниматель            _____________________________</w:t>
      </w:r>
    </w:p>
    <w:p w14:paraId="5070DF97"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                                              (подпись)                             (Ф.И.О.)</w:t>
      </w:r>
    </w:p>
    <w:p w14:paraId="153E8677"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«____»____________20____ г.</w:t>
      </w:r>
    </w:p>
    <w:p w14:paraId="1AB93835" w14:textId="77777777" w:rsidR="00527666" w:rsidRDefault="00527666" w:rsidP="00527666">
      <w:pPr>
        <w:pStyle w:val="a4"/>
        <w:spacing w:before="195" w:beforeAutospacing="0" w:after="195" w:afterAutospacing="0" w:line="341" w:lineRule="atLeast"/>
        <w:jc w:val="both"/>
        <w:rPr>
          <w:rFonts w:ascii="Verdana" w:hAnsi="Verdana"/>
        </w:rPr>
      </w:pPr>
      <w:r>
        <w:rPr>
          <w:rFonts w:ascii="Arial" w:hAnsi="Arial" w:cs="Arial"/>
        </w:rPr>
        <w:t>М.П.</w:t>
      </w:r>
    </w:p>
    <w:p w14:paraId="1F1722A6" w14:textId="3AF41C30" w:rsidR="00B33C0D" w:rsidRPr="00527666" w:rsidRDefault="00527666" w:rsidP="00527666">
      <w:bookmarkStart w:id="0" w:name="_GoBack"/>
      <w:bookmarkEnd w:id="0"/>
    </w:p>
    <w:sectPr w:rsidR="00B33C0D" w:rsidRPr="00527666"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708CA"/>
    <w:multiLevelType w:val="multilevel"/>
    <w:tmpl w:val="C0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F081F"/>
    <w:multiLevelType w:val="multilevel"/>
    <w:tmpl w:val="5C6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206C3"/>
    <w:multiLevelType w:val="multilevel"/>
    <w:tmpl w:val="35B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32"/>
  </w:num>
  <w:num w:numId="4">
    <w:abstractNumId w:val="25"/>
  </w:num>
  <w:num w:numId="5">
    <w:abstractNumId w:val="38"/>
  </w:num>
  <w:num w:numId="6">
    <w:abstractNumId w:val="30"/>
  </w:num>
  <w:num w:numId="7">
    <w:abstractNumId w:val="0"/>
  </w:num>
  <w:num w:numId="8">
    <w:abstractNumId w:val="19"/>
  </w:num>
  <w:num w:numId="9">
    <w:abstractNumId w:val="33"/>
  </w:num>
  <w:num w:numId="10">
    <w:abstractNumId w:val="5"/>
  </w:num>
  <w:num w:numId="11">
    <w:abstractNumId w:val="9"/>
  </w:num>
  <w:num w:numId="12">
    <w:abstractNumId w:val="6"/>
  </w:num>
  <w:num w:numId="13">
    <w:abstractNumId w:val="26"/>
  </w:num>
  <w:num w:numId="14">
    <w:abstractNumId w:val="10"/>
  </w:num>
  <w:num w:numId="15">
    <w:abstractNumId w:val="3"/>
  </w:num>
  <w:num w:numId="16">
    <w:abstractNumId w:val="18"/>
  </w:num>
  <w:num w:numId="17">
    <w:abstractNumId w:val="12"/>
  </w:num>
  <w:num w:numId="18">
    <w:abstractNumId w:val="21"/>
  </w:num>
  <w:num w:numId="19">
    <w:abstractNumId w:val="11"/>
  </w:num>
  <w:num w:numId="20">
    <w:abstractNumId w:val="27"/>
  </w:num>
  <w:num w:numId="21">
    <w:abstractNumId w:val="15"/>
  </w:num>
  <w:num w:numId="22">
    <w:abstractNumId w:val="2"/>
  </w:num>
  <w:num w:numId="23">
    <w:abstractNumId w:val="17"/>
  </w:num>
  <w:num w:numId="24">
    <w:abstractNumId w:val="28"/>
  </w:num>
  <w:num w:numId="25">
    <w:abstractNumId w:val="31"/>
  </w:num>
  <w:num w:numId="26">
    <w:abstractNumId w:val="34"/>
    <w:lvlOverride w:ilvl="0">
      <w:lvl w:ilvl="0">
        <w:numFmt w:val="upperRoman"/>
        <w:lvlText w:val="%1."/>
        <w:lvlJc w:val="right"/>
      </w:lvl>
    </w:lvlOverride>
  </w:num>
  <w:num w:numId="27">
    <w:abstractNumId w:val="4"/>
  </w:num>
  <w:num w:numId="28">
    <w:abstractNumId w:val="37"/>
  </w:num>
  <w:num w:numId="29">
    <w:abstractNumId w:val="23"/>
  </w:num>
  <w:num w:numId="30">
    <w:abstractNumId w:val="16"/>
  </w:num>
  <w:num w:numId="31">
    <w:abstractNumId w:val="20"/>
  </w:num>
  <w:num w:numId="32">
    <w:abstractNumId w:val="1"/>
  </w:num>
  <w:num w:numId="33">
    <w:abstractNumId w:val="22"/>
  </w:num>
  <w:num w:numId="34">
    <w:abstractNumId w:val="7"/>
  </w:num>
  <w:num w:numId="35">
    <w:abstractNumId w:val="14"/>
  </w:num>
  <w:num w:numId="36">
    <w:abstractNumId w:val="24"/>
  </w:num>
  <w:num w:numId="37">
    <w:abstractNumId w:val="29"/>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34785"/>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731BB"/>
    <w:rsid w:val="00283E67"/>
    <w:rsid w:val="00286D8A"/>
    <w:rsid w:val="002C4F13"/>
    <w:rsid w:val="002E6705"/>
    <w:rsid w:val="00311EA8"/>
    <w:rsid w:val="003511D9"/>
    <w:rsid w:val="00391A8A"/>
    <w:rsid w:val="00396FC6"/>
    <w:rsid w:val="003C004E"/>
    <w:rsid w:val="003D0F99"/>
    <w:rsid w:val="003D2B4E"/>
    <w:rsid w:val="003D5B72"/>
    <w:rsid w:val="003E63A5"/>
    <w:rsid w:val="003F6534"/>
    <w:rsid w:val="00405735"/>
    <w:rsid w:val="00413E2B"/>
    <w:rsid w:val="0041584E"/>
    <w:rsid w:val="004166EF"/>
    <w:rsid w:val="00430277"/>
    <w:rsid w:val="00435B9C"/>
    <w:rsid w:val="0044729E"/>
    <w:rsid w:val="00465B9A"/>
    <w:rsid w:val="00473D90"/>
    <w:rsid w:val="00475852"/>
    <w:rsid w:val="004D7133"/>
    <w:rsid w:val="004F2C83"/>
    <w:rsid w:val="005052F3"/>
    <w:rsid w:val="00515B09"/>
    <w:rsid w:val="0052130C"/>
    <w:rsid w:val="00527666"/>
    <w:rsid w:val="00574C33"/>
    <w:rsid w:val="005A25EA"/>
    <w:rsid w:val="005C03CC"/>
    <w:rsid w:val="005C1DDC"/>
    <w:rsid w:val="005C3634"/>
    <w:rsid w:val="005C46DE"/>
    <w:rsid w:val="005C5D3A"/>
    <w:rsid w:val="005F1C4F"/>
    <w:rsid w:val="005F797A"/>
    <w:rsid w:val="00607D2C"/>
    <w:rsid w:val="0062584E"/>
    <w:rsid w:val="006554A3"/>
    <w:rsid w:val="006572AC"/>
    <w:rsid w:val="006627C5"/>
    <w:rsid w:val="006846A8"/>
    <w:rsid w:val="006B7B8A"/>
    <w:rsid w:val="00706E27"/>
    <w:rsid w:val="00710C1D"/>
    <w:rsid w:val="007122D4"/>
    <w:rsid w:val="00736FEB"/>
    <w:rsid w:val="00757EFE"/>
    <w:rsid w:val="00783E90"/>
    <w:rsid w:val="00783E98"/>
    <w:rsid w:val="00784BAC"/>
    <w:rsid w:val="007B3471"/>
    <w:rsid w:val="007E2D74"/>
    <w:rsid w:val="00830F29"/>
    <w:rsid w:val="0084642E"/>
    <w:rsid w:val="00877FD2"/>
    <w:rsid w:val="00890AA1"/>
    <w:rsid w:val="008C5838"/>
    <w:rsid w:val="008C6EA1"/>
    <w:rsid w:val="009126D8"/>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C221C"/>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1F91"/>
    <w:rsid w:val="00E136DC"/>
    <w:rsid w:val="00E26F6F"/>
    <w:rsid w:val="00E3579A"/>
    <w:rsid w:val="00E36936"/>
    <w:rsid w:val="00E36EC3"/>
    <w:rsid w:val="00E52966"/>
    <w:rsid w:val="00E62B52"/>
    <w:rsid w:val="00EC1B11"/>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aloe-i-srednee-predprinimatelstvo/1048-ob-utverzhdenii-poryadka-predostavleniya-subsidij-yuridicheskim-litsam-za-isklyucheniem-subsidij-gosudarstvennym-munitsipalnym-uchrezhdeniyam-individualnym-predprinimatelyam-fizicheskim-litsam-proizvoditelyam-tovarov-rabot-uslug-iz-byudzheta-munitsipalnogo-obrazovaniya-2" TargetMode="External"/><Relationship Id="rId3" Type="http://schemas.openxmlformats.org/officeDocument/2006/relationships/settings" Target="settings.xml"/><Relationship Id="rId7" Type="http://schemas.openxmlformats.org/officeDocument/2006/relationships/hyperlink" Target="http://ivo.garant.ru/document?id=71384172&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12604&amp;sub=78" TargetMode="External"/><Relationship Id="rId11" Type="http://schemas.openxmlformats.org/officeDocument/2006/relationships/fontTable" Target="fontTable.xml"/><Relationship Id="rId5" Type="http://schemas.openxmlformats.org/officeDocument/2006/relationships/hyperlink" Target="https://www.admpen.ru/maloe-i-srednee-predprinimatelstvo/1048-ob-utverzhdenii-poryadka-predostavleniya-subsidij-yuridicheskim-litsam-za-isklyucheniem-subsidij-gosudarstvennym-munitsipalnym-uchrezhdeniyam-individualnym-predprinimatelyam-fizicheskim-litsam-proizvoditelyam-tovarov-rabot-uslug-iz-byudzheta-munitsipalnogo-obrazovaniya-2" TargetMode="External"/><Relationship Id="rId10" Type="http://schemas.openxmlformats.org/officeDocument/2006/relationships/hyperlink" Target="http://ivo.garant.ru/document?id=71384172&amp;sub=0" TargetMode="External"/><Relationship Id="rId4" Type="http://schemas.openxmlformats.org/officeDocument/2006/relationships/webSettings" Target="webSettings.xml"/><Relationship Id="rId9" Type="http://schemas.openxmlformats.org/officeDocument/2006/relationships/hyperlink" Target="http://ivo.garant.ru/document?id=12012604&amp;sub=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13</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142</cp:revision>
  <dcterms:created xsi:type="dcterms:W3CDTF">2022-12-15T15:00:00Z</dcterms:created>
  <dcterms:modified xsi:type="dcterms:W3CDTF">2025-02-08T18:21:00Z</dcterms:modified>
</cp:coreProperties>
</file>