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CC1EB" w14:textId="77777777" w:rsidR="00CB5129" w:rsidRDefault="00CB5129" w:rsidP="00CB512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Перечень нормативных правовых актов, регулирующих предоставление муниципальной услуги «Присвоение адресов объектам адресации, изменение, аннулирование адресов» Перечень нормативных правовых актов, регулирующих предоставление муниципальной услуги «Присвое</w:t>
        </w:r>
      </w:hyperlink>
    </w:p>
    <w:p w14:paraId="38F81E40"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21AD5AD6"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12829890"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37239777"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6B76912F"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3EACB9ED" w14:textId="77777777" w:rsidR="00CB5129" w:rsidRDefault="00CB5129" w:rsidP="00CB5129">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03658AB3"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2018 г. №</w:t>
      </w:r>
    </w:p>
    <w:p w14:paraId="6986A115"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w:t>
      </w:r>
      <w:r>
        <w:rPr>
          <w:rFonts w:ascii="Arial" w:hAnsi="Arial" w:cs="Arial"/>
          <w:color w:val="292D24"/>
          <w:sz w:val="32"/>
          <w:szCs w:val="32"/>
        </w:rPr>
        <w:t>«</w:t>
      </w:r>
      <w:r>
        <w:rPr>
          <w:rStyle w:val="a5"/>
          <w:rFonts w:ascii="Arial" w:hAnsi="Arial" w:cs="Arial"/>
          <w:color w:val="292D24"/>
          <w:sz w:val="32"/>
          <w:szCs w:val="32"/>
        </w:rPr>
        <w:t>Присвоение адресов объектам адресации, изменение, аннулирование адресов</w:t>
      </w:r>
      <w:r>
        <w:rPr>
          <w:rFonts w:ascii="Arial" w:hAnsi="Arial" w:cs="Arial"/>
          <w:color w:val="292D24"/>
          <w:sz w:val="32"/>
          <w:szCs w:val="32"/>
        </w:rPr>
        <w:t>»</w:t>
      </w:r>
    </w:p>
    <w:p w14:paraId="6CDE9B56" w14:textId="77777777" w:rsidR="00CB5129" w:rsidRDefault="00CB5129" w:rsidP="00CB5129">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32FA23FC"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w:t>
      </w:r>
    </w:p>
    <w:p w14:paraId="41434A32"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xml:space="preserve">               2. Признать утратившим силу постановление Администрации Пенского сельсовета № 15 от 20.02.2018 года «Об утверждении административного регламента по предоставлению </w:t>
      </w:r>
      <w:r>
        <w:rPr>
          <w:rFonts w:ascii="Arial" w:hAnsi="Arial" w:cs="Arial"/>
          <w:color w:val="292D24"/>
          <w:sz w:val="20"/>
          <w:szCs w:val="20"/>
        </w:rPr>
        <w:lastRenderedPageBreak/>
        <w:t>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w:t>
      </w:r>
    </w:p>
    <w:p w14:paraId="4D823D39" w14:textId="77777777" w:rsidR="00CB5129" w:rsidRDefault="00CB5129" w:rsidP="00CB5129">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Контроль за исполнением настоящего постановления оставляю за собой.</w:t>
      </w:r>
    </w:p>
    <w:p w14:paraId="1873A47A" w14:textId="77777777" w:rsidR="00CB5129" w:rsidRDefault="00CB5129" w:rsidP="00CB5129">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Постановление вступает в силу со дня его подписания и подлежит размещению на официальном сайте Администрации Пенского сельсовета.</w:t>
      </w:r>
    </w:p>
    <w:p w14:paraId="27799DF6"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                                          А.И. Тищенко</w:t>
      </w:r>
    </w:p>
    <w:p w14:paraId="7FAD9E56" w14:textId="77777777" w:rsidR="00CB5129" w:rsidRDefault="00CB5129" w:rsidP="00CB512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Утвержден</w:t>
      </w:r>
    </w:p>
    <w:p w14:paraId="42A03D62" w14:textId="77777777" w:rsidR="00CB5129" w:rsidRDefault="00CB5129" w:rsidP="00CB512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постановлением Администрации</w:t>
      </w:r>
    </w:p>
    <w:p w14:paraId="185FA10F" w14:textId="77777777" w:rsidR="00CB5129" w:rsidRDefault="00CB5129" w:rsidP="00CB512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Пенского сельсовета</w:t>
      </w:r>
    </w:p>
    <w:p w14:paraId="27B288BA" w14:textId="77777777" w:rsidR="00CB5129" w:rsidRDefault="00CB5129" w:rsidP="00CB512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w:t>
      </w:r>
    </w:p>
    <w:p w14:paraId="07341DF7" w14:textId="77777777" w:rsidR="00CB5129" w:rsidRDefault="00CB5129" w:rsidP="00CB512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Курской области</w:t>
      </w:r>
    </w:p>
    <w:p w14:paraId="756E50C3" w14:textId="77777777" w:rsidR="00CB5129" w:rsidRDefault="00CB5129" w:rsidP="00CB512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от «__» _____ 2018 г. №__</w:t>
      </w:r>
    </w:p>
    <w:p w14:paraId="241D4659"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2208167"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32"/>
          <w:szCs w:val="32"/>
        </w:rPr>
        <w:t>АДМИНИСТРАТИВНЫЙ РЕГЛАМЕНТ</w:t>
      </w:r>
    </w:p>
    <w:p w14:paraId="04110152"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32"/>
          <w:szCs w:val="32"/>
        </w:rPr>
        <w:t>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w:t>
      </w:r>
    </w:p>
    <w:p w14:paraId="1B6C6369"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I. Общие положения</w:t>
      </w:r>
    </w:p>
    <w:p w14:paraId="282E6499"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6D616EE" w14:textId="77777777" w:rsidR="00CB5129" w:rsidRDefault="00CB5129" w:rsidP="00CB5129">
      <w:pPr>
        <w:numPr>
          <w:ilvl w:val="0"/>
          <w:numId w:val="29"/>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1.1.</w:t>
      </w:r>
      <w:r>
        <w:rPr>
          <w:rStyle w:val="a5"/>
          <w:color w:val="3D4437"/>
          <w:sz w:val="28"/>
          <w:szCs w:val="28"/>
        </w:rPr>
        <w:t>Предмет регулирования административного регламента</w:t>
      </w:r>
    </w:p>
    <w:p w14:paraId="2E3A57AB" w14:textId="77777777" w:rsidR="00CB5129" w:rsidRDefault="00CB5129" w:rsidP="00CB5129">
      <w:pPr>
        <w:pStyle w:val="2"/>
        <w:shd w:val="clear" w:color="auto" w:fill="F8FAFB"/>
        <w:spacing w:before="150" w:beforeAutospacing="0" w:after="0" w:afterAutospacing="0" w:line="396" w:lineRule="atLeast"/>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14:paraId="0F41FF3C" w14:textId="77777777" w:rsidR="00CB5129" w:rsidRDefault="00CB5129" w:rsidP="00CB5129">
      <w:pPr>
        <w:pStyle w:val="2"/>
        <w:shd w:val="clear" w:color="auto" w:fill="F8FAFB"/>
        <w:spacing w:before="150" w:beforeAutospacing="0" w:after="0" w:afterAutospacing="0" w:line="396" w:lineRule="atLeast"/>
        <w:ind w:firstLine="284"/>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 xml:space="preserve">Административный регламент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w:t>
      </w:r>
      <w:r>
        <w:rPr>
          <w:rFonts w:ascii="Palatino Linotype" w:hAnsi="Palatino Linotype"/>
          <w:b w:val="0"/>
          <w:bCs w:val="0"/>
          <w:color w:val="7D7D7D"/>
          <w:sz w:val="33"/>
          <w:szCs w:val="33"/>
        </w:rPr>
        <w:lastRenderedPageBreak/>
        <w:t>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71E9588A" w14:textId="77777777" w:rsidR="00CB5129" w:rsidRDefault="00CB5129" w:rsidP="00CB5129">
      <w:pPr>
        <w:numPr>
          <w:ilvl w:val="0"/>
          <w:numId w:val="30"/>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1.2.</w:t>
      </w:r>
      <w:r>
        <w:rPr>
          <w:rStyle w:val="a5"/>
          <w:color w:val="3D4437"/>
          <w:sz w:val="28"/>
          <w:szCs w:val="28"/>
        </w:rPr>
        <w:t>Круг заявителей</w:t>
      </w:r>
    </w:p>
    <w:p w14:paraId="1FF6ABBB"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1.2.1. Заявители - физические или юридические лица, обладающие правами на объект недвижимости, либо их уполномоченные представители (далее - заявители).</w:t>
      </w:r>
    </w:p>
    <w:p w14:paraId="5526F9A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53454C6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а) право хозяйственного ведения;</w:t>
      </w:r>
    </w:p>
    <w:p w14:paraId="2490A3C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б) право оперативного управления;</w:t>
      </w:r>
    </w:p>
    <w:p w14:paraId="5BE797AE"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право пожизненно наследуемого владения;</w:t>
      </w:r>
    </w:p>
    <w:p w14:paraId="5EB2C341"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г) право постоянного (бессрочного) пользования.</w:t>
      </w:r>
    </w:p>
    <w:p w14:paraId="0AF974AD" w14:textId="77777777" w:rsidR="00CB5129" w:rsidRDefault="00CB5129" w:rsidP="00CB512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1.2.2. С заявлением вправе обратиться </w:t>
      </w:r>
      <w:hyperlink r:id="rId6" w:history="1">
        <w:r>
          <w:rPr>
            <w:rStyle w:val="a3"/>
            <w:rFonts w:ascii="Verdana" w:hAnsi="Verdana"/>
            <w:sz w:val="20"/>
            <w:szCs w:val="20"/>
          </w:rPr>
          <w:t>представители</w:t>
        </w:r>
      </w:hyperlink>
      <w:r>
        <w:rPr>
          <w:rFonts w:ascii="Verdana" w:hAnsi="Verdana"/>
          <w:color w:val="292D24"/>
          <w:sz w:val="20"/>
          <w:szCs w:val="20"/>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1EFDBF15" w14:textId="77777777" w:rsidR="00CB5129" w:rsidRDefault="00CB5129" w:rsidP="00CB512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3"/>
            <w:rFonts w:ascii="Verdana" w:hAnsi="Verdana"/>
            <w:sz w:val="20"/>
            <w:szCs w:val="20"/>
          </w:rPr>
          <w:t>законодательством</w:t>
        </w:r>
      </w:hyperlink>
      <w:r>
        <w:rPr>
          <w:rFonts w:ascii="Verdana" w:hAnsi="Verdana"/>
          <w:color w:val="292D24"/>
          <w:sz w:val="20"/>
          <w:szCs w:val="20"/>
        </w:rPr>
        <w:t> Российской Федерации порядке решением общего собрания указанных собственников.</w:t>
      </w:r>
    </w:p>
    <w:p w14:paraId="07983EE1" w14:textId="77777777" w:rsidR="00CB5129" w:rsidRDefault="00CB5129" w:rsidP="00CB512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Pr>
            <w:rStyle w:val="a3"/>
            <w:rFonts w:ascii="Verdana" w:hAnsi="Verdana"/>
            <w:sz w:val="20"/>
            <w:szCs w:val="20"/>
          </w:rPr>
          <w:t>законодательством</w:t>
        </w:r>
      </w:hyperlink>
      <w:r>
        <w:rPr>
          <w:rFonts w:ascii="Verdana" w:hAnsi="Verdana"/>
          <w:color w:val="292D24"/>
          <w:sz w:val="20"/>
          <w:szCs w:val="20"/>
        </w:rPr>
        <w:t> Российской Федерации порядке решением общего собрания членов такого некоммерческого объединения.</w:t>
      </w:r>
      <w:r>
        <w:rPr>
          <w:rFonts w:ascii="Verdana" w:hAnsi="Verdana"/>
          <w:color w:val="00B050"/>
          <w:sz w:val="20"/>
          <w:szCs w:val="20"/>
        </w:rPr>
        <w:t>*</w:t>
      </w:r>
      <w:r>
        <w:rPr>
          <w:rFonts w:ascii="Verdana" w:hAnsi="Verdana"/>
          <w:color w:val="00B050"/>
        </w:rPr>
        <w:t>с 1 января 2019 года абзац излагается в новой редакции:</w:t>
      </w:r>
    </w:p>
    <w:p w14:paraId="76B104B1"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7"/>
          <w:rFonts w:ascii="Verdana" w:hAnsi="Verdana"/>
          <w:color w:val="292D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000DFB08"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FF0000"/>
        </w:rPr>
        <w:lastRenderedPageBreak/>
        <w:t>           </w:t>
      </w:r>
    </w:p>
    <w:p w14:paraId="336417C8"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1.3. Требования к порядку информирования о предоставлении</w:t>
      </w:r>
    </w:p>
    <w:p w14:paraId="21F11E23" w14:textId="77777777" w:rsidR="00CB5129" w:rsidRDefault="00CB5129" w:rsidP="00CB5129">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5"/>
          <w:rFonts w:ascii="Verdana" w:hAnsi="Verdana"/>
          <w:color w:val="292D24"/>
          <w:sz w:val="20"/>
          <w:szCs w:val="20"/>
        </w:rPr>
        <w:t>муниципальной услуги  </w:t>
      </w:r>
    </w:p>
    <w:p w14:paraId="3A1DFAF5"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2B316578"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210E659E"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14:paraId="405D1AA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14:paraId="4ED3E0EA"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14:paraId="31685AF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0B763CB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520374BF"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9A2956E"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1D4B9932"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840CCC8"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14:paraId="68FD08A5"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w:t>
      </w:r>
      <w:r>
        <w:rPr>
          <w:rFonts w:ascii="Verdana" w:hAnsi="Verdana"/>
          <w:color w:val="292D24"/>
          <w:sz w:val="20"/>
          <w:szCs w:val="20"/>
        </w:rPr>
        <w:lastRenderedPageBreak/>
        <w:t>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E4182AC"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423EED6E"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14:paraId="032772DA"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1B6DB92A"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5B653AE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55928F8E"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29A2548"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E952E2C" w14:textId="77777777" w:rsidR="00CB5129" w:rsidRDefault="00CB5129" w:rsidP="00CB5129">
      <w:pPr>
        <w:pStyle w:val="a4"/>
        <w:shd w:val="clear" w:color="auto" w:fill="F8FAFB"/>
        <w:spacing w:before="0" w:beforeAutospacing="0" w:after="0" w:afterAutospacing="0" w:line="341" w:lineRule="atLeast"/>
        <w:ind w:firstLine="539"/>
        <w:jc w:val="both"/>
        <w:rPr>
          <w:rFonts w:ascii="Verdana" w:hAnsi="Verdana"/>
          <w:color w:val="292D24"/>
          <w:sz w:val="20"/>
          <w:szCs w:val="20"/>
        </w:rPr>
      </w:pPr>
      <w:r>
        <w:rPr>
          <w:rStyle w:val="a5"/>
          <w:rFonts w:ascii="Verdana" w:hAnsi="Verdana"/>
          <w:color w:val="292D24"/>
          <w:sz w:val="20"/>
          <w:szCs w:val="20"/>
        </w:rPr>
        <w:t>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Verdana" w:hAnsi="Verdana"/>
            <w:b/>
            <w:bCs/>
            <w:sz w:val="20"/>
            <w:szCs w:val="20"/>
          </w:rPr>
          <w:t>http://gosuslugi.ru</w:t>
        </w:r>
      </w:hyperlink>
      <w:r>
        <w:rPr>
          <w:rStyle w:val="a5"/>
          <w:rFonts w:ascii="Verdana" w:hAnsi="Verdana"/>
          <w:color w:val="292D24"/>
          <w:sz w:val="20"/>
          <w:szCs w:val="20"/>
        </w:rPr>
        <w:t> (далее - Единый портал) можно получить информацию о (об):</w:t>
      </w:r>
    </w:p>
    <w:p w14:paraId="5C1920EE"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lastRenderedPageBreak/>
        <w:t>- круге заявителей;</w:t>
      </w:r>
    </w:p>
    <w:p w14:paraId="4B112739"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14:paraId="6C1A8A99"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порядок выдачи результата муниципальной услуги;</w:t>
      </w:r>
    </w:p>
    <w:p w14:paraId="51440811"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размере государственной пошлины, взимаемой за предоставление муниципальной услуги;</w:t>
      </w:r>
    </w:p>
    <w:p w14:paraId="39F65103"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398EBBF4"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3CD4DA4"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14:paraId="662869C9"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образцы заполнения электронной формы запроса.</w:t>
      </w:r>
    </w:p>
    <w:p w14:paraId="376F42B9"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Информация о муниципальной услуге предоставляется бесплатно.</w:t>
      </w:r>
    </w:p>
    <w:p w14:paraId="425F92F7"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795ECD0"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14:paraId="7DAAD4A8"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краткое описание порядка предоставления муниципальной услуги;</w:t>
      </w:r>
    </w:p>
    <w:p w14:paraId="1DAD1CDB"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538BFB9"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D1FDE98"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14:paraId="0AAB448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14:paraId="6770208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основания для отказа в предоставлении муниципальной услуги;</w:t>
      </w:r>
    </w:p>
    <w:p w14:paraId="539C5A5E"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основания для приостановления предоставления муниципальной услуги;</w:t>
      </w:r>
    </w:p>
    <w:p w14:paraId="3043B000"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14:paraId="2FC3C06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порядок получения консультаций;</w:t>
      </w:r>
    </w:p>
    <w:p w14:paraId="03B8DF1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14:paraId="6652A375"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0B55AB41" w14:textId="77777777" w:rsidR="00CB5129" w:rsidRDefault="00CB5129" w:rsidP="00CB5129">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0"/>
          <w:szCs w:val="20"/>
        </w:rPr>
        <w:t>Справочная информация размещена на официальном сайте Администрации </w:t>
      </w:r>
      <w:hyperlink r:id="rId10" w:tgtFrame="_blank" w:history="1">
        <w:r>
          <w:rPr>
            <w:rStyle w:val="a3"/>
            <w:rFonts w:ascii="Verdana" w:hAnsi="Verdana"/>
            <w:color w:val="000000"/>
            <w:sz w:val="20"/>
            <w:szCs w:val="20"/>
            <w:shd w:val="clear" w:color="auto" w:fill="FFFFFF"/>
          </w:rPr>
          <w:t>http://admpen.ru/</w:t>
        </w:r>
      </w:hyperlink>
      <w:r>
        <w:rPr>
          <w:rFonts w:ascii="Arial" w:hAnsi="Arial" w:cs="Arial"/>
          <w:color w:val="000000"/>
          <w:u w:val="single"/>
        </w:rPr>
        <w:t>.</w:t>
      </w:r>
      <w:r>
        <w:rPr>
          <w:rFonts w:ascii="Verdana" w:hAnsi="Verdana"/>
          <w:color w:val="292D24"/>
          <w:sz w:val="20"/>
          <w:szCs w:val="20"/>
        </w:rPr>
        <w:t> и Едином портале.</w:t>
      </w:r>
    </w:p>
    <w:p w14:paraId="709797BB" w14:textId="77777777" w:rsidR="00CB5129" w:rsidRDefault="00CB5129" w:rsidP="00CB5129">
      <w:pPr>
        <w:pStyle w:val="a4"/>
        <w:shd w:val="clear" w:color="auto" w:fill="F8FAFB"/>
        <w:spacing w:before="195" w:beforeAutospacing="0" w:after="195" w:afterAutospacing="0" w:line="341" w:lineRule="atLeast"/>
        <w:ind w:left="450"/>
        <w:jc w:val="both"/>
        <w:rPr>
          <w:rFonts w:ascii="Verdana" w:hAnsi="Verdana"/>
          <w:color w:val="292D24"/>
          <w:sz w:val="20"/>
          <w:szCs w:val="20"/>
        </w:rPr>
      </w:pPr>
      <w:r>
        <w:rPr>
          <w:rFonts w:ascii="Verdana" w:hAnsi="Verdana"/>
          <w:color w:val="292D24"/>
          <w:sz w:val="20"/>
          <w:szCs w:val="20"/>
        </w:rPr>
        <w:t>К справочной информации относится следующая информация:</w:t>
      </w:r>
    </w:p>
    <w:p w14:paraId="02A4C6D7"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066CDAC9" w14:textId="77777777" w:rsidR="00CB5129" w:rsidRDefault="00CB5129" w:rsidP="00CB5129">
      <w:pPr>
        <w:pStyle w:val="a4"/>
        <w:shd w:val="clear" w:color="auto" w:fill="F8FAFB"/>
        <w:spacing w:before="200"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1911F8BD"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14:paraId="6180191B" w14:textId="77777777" w:rsidR="00CB5129" w:rsidRDefault="00CB5129" w:rsidP="00CB5129">
      <w:pPr>
        <w:pStyle w:val="a4"/>
        <w:shd w:val="clear" w:color="auto" w:fill="F8FAFB"/>
        <w:spacing w:before="195" w:beforeAutospacing="0" w:after="195" w:afterAutospacing="0" w:line="341" w:lineRule="atLeast"/>
        <w:ind w:firstLine="739"/>
        <w:jc w:val="center"/>
        <w:rPr>
          <w:rFonts w:ascii="Verdana" w:hAnsi="Verdana"/>
          <w:color w:val="292D24"/>
          <w:sz w:val="20"/>
          <w:szCs w:val="20"/>
        </w:rPr>
      </w:pPr>
      <w:r>
        <w:rPr>
          <w:rStyle w:val="a5"/>
          <w:rFonts w:ascii="Verdana" w:hAnsi="Verdana"/>
          <w:color w:val="292D24"/>
          <w:sz w:val="20"/>
          <w:szCs w:val="20"/>
        </w:rPr>
        <w:t>II. Стандарт предоставления муниципальной услуги</w:t>
      </w:r>
    </w:p>
    <w:p w14:paraId="0A500315"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2.1. Наименование муниципальной услуги</w:t>
      </w:r>
    </w:p>
    <w:p w14:paraId="3A92E564" w14:textId="77777777" w:rsidR="00CB5129" w:rsidRDefault="00CB5129" w:rsidP="00CB5129">
      <w:pPr>
        <w:pStyle w:val="a4"/>
        <w:shd w:val="clear" w:color="auto" w:fill="F8FAFB"/>
        <w:spacing w:before="195" w:beforeAutospacing="0" w:after="195" w:afterAutospacing="0" w:line="341" w:lineRule="atLeast"/>
        <w:ind w:firstLine="690"/>
        <w:jc w:val="both"/>
        <w:rPr>
          <w:rFonts w:ascii="Verdana" w:hAnsi="Verdana"/>
          <w:color w:val="292D24"/>
          <w:sz w:val="20"/>
          <w:szCs w:val="20"/>
        </w:rPr>
      </w:pPr>
      <w:r>
        <w:rPr>
          <w:rFonts w:ascii="Verdana" w:hAnsi="Verdana"/>
          <w:color w:val="292D24"/>
          <w:sz w:val="20"/>
          <w:szCs w:val="20"/>
        </w:rPr>
        <w:t>Присвоение адресов объектам адресации, изменение, аннулирование адресов</w:t>
      </w:r>
    </w:p>
    <w:p w14:paraId="3076FFFA"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2.2. Наименование органа местного самоуправления, предоставляющего муниципальную услугу</w:t>
      </w:r>
    </w:p>
    <w:p w14:paraId="6046DAB5"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Пенского сельсовета Беловского района района Курской области (далее - Администрация).</w:t>
      </w:r>
    </w:p>
    <w:p w14:paraId="19413722"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14:paraId="75ECE3F9"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lastRenderedPageBreak/>
        <w:t>- Управление Федеральной службы государственной регистрации, кадастра и картографии по Курской области;</w:t>
      </w:r>
    </w:p>
    <w:p w14:paraId="1BF2B262" w14:textId="77777777" w:rsidR="00CB5129" w:rsidRDefault="00CB5129" w:rsidP="00CB5129">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0"/>
          <w:szCs w:val="20"/>
        </w:rPr>
        <w:t>- филиал областного бюджетного учреждения «Многофункциональный центр по предоставлению государственных и муниципальных услуг» (далее - МФЦ).</w:t>
      </w:r>
    </w:p>
    <w:p w14:paraId="48B214DF" w14:textId="77777777" w:rsidR="00CB5129" w:rsidRDefault="00CB5129" w:rsidP="00CB5129">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0"/>
          <w:szCs w:val="20"/>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72D77C7C"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2.3. Описание результата предоставления муниципальной услуги</w:t>
      </w:r>
    </w:p>
    <w:p w14:paraId="4FCF9A35" w14:textId="77777777" w:rsidR="00CB5129" w:rsidRDefault="00CB5129" w:rsidP="00CB5129">
      <w:pPr>
        <w:pStyle w:val="a4"/>
        <w:shd w:val="clear" w:color="auto" w:fill="F8FAFB"/>
        <w:spacing w:before="195" w:beforeAutospacing="0" w:after="195" w:afterAutospacing="0" w:line="341" w:lineRule="atLeast"/>
        <w:ind w:firstLine="690"/>
        <w:jc w:val="both"/>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w:t>
      </w:r>
      <w:r>
        <w:rPr>
          <w:rFonts w:ascii="Verdana" w:hAnsi="Verdana"/>
          <w:color w:val="292D24"/>
          <w:sz w:val="20"/>
          <w:szCs w:val="20"/>
        </w:rPr>
        <w:softHyphen/>
        <w:t>ляются:</w:t>
      </w:r>
    </w:p>
    <w:p w14:paraId="6A5BB227" w14:textId="77777777" w:rsidR="00CB5129" w:rsidRDefault="00CB5129" w:rsidP="00CB5129">
      <w:pPr>
        <w:pStyle w:val="a4"/>
        <w:shd w:val="clear" w:color="auto" w:fill="F8FAFB"/>
        <w:spacing w:before="195" w:beforeAutospacing="0" w:after="195" w:afterAutospacing="0" w:line="341" w:lineRule="atLeast"/>
        <w:ind w:firstLine="720"/>
        <w:rPr>
          <w:rFonts w:ascii="Verdana" w:hAnsi="Verdana"/>
          <w:color w:val="292D24"/>
          <w:sz w:val="20"/>
          <w:szCs w:val="20"/>
        </w:rPr>
      </w:pPr>
      <w:r>
        <w:rPr>
          <w:rFonts w:ascii="Verdana" w:hAnsi="Verdana"/>
          <w:color w:val="292D24"/>
          <w:sz w:val="20"/>
          <w:szCs w:val="20"/>
        </w:rPr>
        <w:t>- решение о присвоении адреса объектам адресации, аннулирование адресов;</w:t>
      </w:r>
    </w:p>
    <w:p w14:paraId="5ACE6645" w14:textId="77777777" w:rsidR="00CB5129" w:rsidRDefault="00CB5129" w:rsidP="00CB5129">
      <w:pPr>
        <w:pStyle w:val="a4"/>
        <w:shd w:val="clear" w:color="auto" w:fill="F8FAFB"/>
        <w:spacing w:before="195" w:beforeAutospacing="0" w:after="195" w:afterAutospacing="0" w:line="341" w:lineRule="atLeast"/>
        <w:ind w:firstLine="720"/>
        <w:rPr>
          <w:rFonts w:ascii="Verdana" w:hAnsi="Verdana"/>
          <w:color w:val="292D24"/>
          <w:sz w:val="20"/>
          <w:szCs w:val="20"/>
        </w:rPr>
      </w:pPr>
      <w:r>
        <w:rPr>
          <w:rFonts w:ascii="Verdana" w:hAnsi="Verdana"/>
          <w:color w:val="292D24"/>
          <w:sz w:val="20"/>
          <w:szCs w:val="20"/>
        </w:rPr>
        <w:t>- решение об отказе в присвоении адреса объектам адресации,</w:t>
      </w:r>
    </w:p>
    <w:p w14:paraId="3B3658AE"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аннулирование адресов.</w:t>
      </w:r>
    </w:p>
    <w:p w14:paraId="2EF4EF77"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2.4. Срок предоставления муниципальной услуги</w:t>
      </w:r>
    </w:p>
    <w:p w14:paraId="0593836C" w14:textId="77777777" w:rsidR="00CB5129" w:rsidRDefault="00CB5129" w:rsidP="00CB512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Срок предоставления муниципальной услуги не должен превышать 18  рабочих дней со дня поступления заявления.</w:t>
      </w:r>
    </w:p>
    <w:p w14:paraId="07257BE3" w14:textId="77777777" w:rsidR="00CB5129" w:rsidRDefault="00CB5129" w:rsidP="00CB512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Срок присвоения адреса вновь образованному земельному участку и вновь созданному объекту капитального строительства</w:t>
      </w:r>
      <w:r>
        <w:rPr>
          <w:rStyle w:val="a7"/>
          <w:rFonts w:ascii="Verdana" w:hAnsi="Verdana"/>
          <w:color w:val="292D24"/>
          <w:sz w:val="18"/>
          <w:szCs w:val="18"/>
        </w:rPr>
        <w:t> - </w:t>
      </w:r>
      <w:r>
        <w:rPr>
          <w:rFonts w:ascii="Verdana" w:hAnsi="Verdana"/>
          <w:color w:val="292D24"/>
          <w:sz w:val="20"/>
          <w:szCs w:val="20"/>
        </w:rPr>
        <w:t>12 календарных дней</w:t>
      </w:r>
    </w:p>
    <w:p w14:paraId="440E690A" w14:textId="77777777" w:rsidR="00CB5129" w:rsidRDefault="00CB5129" w:rsidP="00CB5129">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0"/>
          <w:szCs w:val="20"/>
        </w:rPr>
        <w:t>Оснований для приостановления предоставления муниципальной услуги законодательством не предусмотрено.</w:t>
      </w:r>
    </w:p>
    <w:p w14:paraId="77E07999" w14:textId="77777777" w:rsidR="00CB5129" w:rsidRDefault="00CB5129" w:rsidP="00CB5129">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0"/>
          <w:szCs w:val="20"/>
        </w:rPr>
        <w:t>Срок выдачи (направления) документов - не позднее 1 рабочего дня с даты регистрации решения.</w:t>
      </w:r>
    </w:p>
    <w:p w14:paraId="79A5E208"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2.5. Нормативные правовые акты, регулирующие предоставление</w:t>
      </w:r>
    </w:p>
    <w:p w14:paraId="6BDD4C0F"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муниципальной услуги</w:t>
      </w:r>
    </w:p>
    <w:p w14:paraId="23BBBEBB" w14:textId="77777777" w:rsidR="00CB5129" w:rsidRDefault="00CB5129" w:rsidP="00CB5129">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tgtFrame="_blank" w:history="1">
        <w:r>
          <w:rPr>
            <w:rStyle w:val="a3"/>
            <w:rFonts w:ascii="Arial" w:hAnsi="Arial" w:cs="Arial"/>
            <w:color w:val="000000"/>
            <w:shd w:val="clear" w:color="auto" w:fill="FFFFFF"/>
          </w:rPr>
          <w:t>http://admpen.ru/</w:t>
        </w:r>
      </w:hyperlink>
      <w:r>
        <w:rPr>
          <w:rFonts w:ascii="Arial" w:hAnsi="Arial" w:cs="Arial"/>
          <w:color w:val="000000"/>
          <w:u w:val="single"/>
        </w:rPr>
        <w:t>.</w:t>
      </w:r>
    </w:p>
    <w:p w14:paraId="7490D955" w14:textId="77777777" w:rsidR="00CB5129" w:rsidRDefault="00CB5129" w:rsidP="00CB5129">
      <w:pPr>
        <w:pStyle w:val="a4"/>
        <w:shd w:val="clear" w:color="auto" w:fill="F8FAFB"/>
        <w:spacing w:before="240"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в сети «Интернет», а также на Едином портале.</w:t>
      </w:r>
    </w:p>
    <w:p w14:paraId="73EE8411"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r>
        <w:rPr>
          <w:rStyle w:val="a5"/>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04D797D"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73A66E2"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Исчерпывающий перечень документов, необходимых для предоставления муниципальной услуги, представляемых заявителем:</w:t>
      </w:r>
    </w:p>
    <w:p w14:paraId="7689C7F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1EC91CBC"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14:paraId="24600F39"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Заявление представляется в Администрацию по месту нахождения объекта адресации.</w:t>
      </w:r>
    </w:p>
    <w:p w14:paraId="1434B6A8"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550004E" w14:textId="77777777" w:rsidR="00CB5129" w:rsidRDefault="00CB5129" w:rsidP="00CB512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Pr>
            <w:rStyle w:val="a3"/>
            <w:rFonts w:ascii="Verdana" w:hAnsi="Verdana"/>
            <w:sz w:val="20"/>
            <w:szCs w:val="20"/>
          </w:rPr>
          <w:t>законодательством</w:t>
        </w:r>
      </w:hyperlink>
      <w:r>
        <w:rPr>
          <w:rFonts w:ascii="Verdana" w:hAnsi="Verdana"/>
          <w:color w:val="292D24"/>
          <w:sz w:val="20"/>
          <w:szCs w:val="20"/>
        </w:rPr>
        <w:t> Российской Федерации.</w:t>
      </w:r>
    </w:p>
    <w:p w14:paraId="29288FCC" w14:textId="77777777" w:rsidR="00CB5129" w:rsidRDefault="00CB5129" w:rsidP="00CB5129">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14214853"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14:paraId="5BE04901"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xml:space="preserve">а) правоустанавливающие и (или) право удостоверяющие документы на объект (объекты) адресации(в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w:t>
      </w:r>
      <w:r>
        <w:rPr>
          <w:rFonts w:ascii="Verdana" w:hAnsi="Verdana"/>
          <w:color w:val="292D24"/>
          <w:sz w:val="20"/>
          <w:szCs w:val="20"/>
        </w:rPr>
        <w:lastRenderedPageBreak/>
        <w:t>строительство не требуется, правоустанавливающие и (или) право 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14:paraId="465D95B0"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F44511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14:paraId="4AE886A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5826239"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14:paraId="05FF0F5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4FBF590"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1086C4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6B2FC1C0" w14:textId="77777777" w:rsidR="00CB5129" w:rsidRDefault="00CB5129" w:rsidP="00CB512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Pr>
            <w:rStyle w:val="a3"/>
            <w:rFonts w:ascii="Verdana" w:hAnsi="Verdana"/>
            <w:color w:val="7D7D7D"/>
            <w:sz w:val="20"/>
            <w:szCs w:val="20"/>
          </w:rPr>
          <w:t>подпункте "б" пункта 14</w:t>
        </w:r>
      </w:hyperlink>
      <w:r>
        <w:rPr>
          <w:rFonts w:ascii="Verdana" w:hAnsi="Verdana"/>
          <w:color w:val="292D24"/>
          <w:sz w:val="20"/>
          <w:szCs w:val="20"/>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2228E5A7" w14:textId="77777777" w:rsidR="00CB5129" w:rsidRDefault="00CB5129" w:rsidP="00CB512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8"/>
          <w:szCs w:val="28"/>
        </w:rPr>
        <w:lastRenderedPageBreak/>
        <w:t>Непредставление заявителем указанных документов не является основанием для отказа в предоставлении услуги.</w:t>
      </w:r>
    </w:p>
    <w:p w14:paraId="15FEF7BC" w14:textId="77777777" w:rsidR="00CB5129" w:rsidRDefault="00CB5129" w:rsidP="00CB5129">
      <w:pPr>
        <w:pStyle w:val="p7"/>
        <w:shd w:val="clear" w:color="auto" w:fill="FFFFFF"/>
        <w:spacing w:before="195" w:beforeAutospacing="0" w:after="0" w:afterAutospacing="0"/>
        <w:jc w:val="both"/>
        <w:rPr>
          <w:rFonts w:ascii="Verdana" w:hAnsi="Verdana"/>
          <w:color w:val="292D24"/>
          <w:sz w:val="20"/>
          <w:szCs w:val="20"/>
        </w:rPr>
      </w:pPr>
      <w:r>
        <w:rPr>
          <w:sz w:val="28"/>
          <w:szCs w:val="2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7172A662"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2.8. Указание на запрет требовать от заявителя</w:t>
      </w:r>
    </w:p>
    <w:p w14:paraId="5665FB8E" w14:textId="77777777" w:rsidR="00CB5129" w:rsidRDefault="00CB5129" w:rsidP="00CB5129">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0"/>
          <w:szCs w:val="20"/>
        </w:rPr>
        <w:t>Не допускается требовать от заявителя:</w:t>
      </w:r>
    </w:p>
    <w:p w14:paraId="21705D77" w14:textId="77777777" w:rsidR="00CB5129" w:rsidRDefault="00CB5129" w:rsidP="00CB5129">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BE60C4" w14:textId="77777777" w:rsidR="00CB5129" w:rsidRDefault="00CB5129" w:rsidP="00CB5129">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1893246F"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5FE9791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Verdana" w:hAnsi="Verdana"/>
          <w:color w:val="292D24"/>
          <w:sz w:val="20"/>
          <w:szCs w:val="20"/>
        </w:rPr>
        <w:lastRenderedPageBreak/>
        <w:t>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1AD714C4"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2.9. Исчерпывающий перечень оснований для отказа</w:t>
      </w:r>
    </w:p>
    <w:p w14:paraId="48445987"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в приеме документов, необходимых для предоставления</w:t>
      </w:r>
    </w:p>
    <w:p w14:paraId="012B5DF9"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муниципальной услуги</w:t>
      </w:r>
    </w:p>
    <w:p w14:paraId="77C0C955"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Оснований для отказа в приеме документов законодательством не предусмотрено.</w:t>
      </w:r>
    </w:p>
    <w:p w14:paraId="39F8C4B5"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2.10. Исчерпывающий перечень оснований для приостановления</w:t>
      </w:r>
      <w:r>
        <w:rPr>
          <w:rFonts w:ascii="Verdana" w:hAnsi="Verdana"/>
          <w:color w:val="292D24"/>
          <w:sz w:val="20"/>
          <w:szCs w:val="20"/>
        </w:rPr>
        <w:t> </w:t>
      </w:r>
      <w:r>
        <w:rPr>
          <w:rStyle w:val="a5"/>
          <w:rFonts w:ascii="Verdana" w:hAnsi="Verdana"/>
          <w:color w:val="292D24"/>
          <w:sz w:val="20"/>
          <w:szCs w:val="20"/>
        </w:rPr>
        <w:t>предоставления муниципальной услуги</w:t>
      </w:r>
      <w:r>
        <w:rPr>
          <w:rFonts w:ascii="Verdana" w:hAnsi="Verdana"/>
          <w:color w:val="292D24"/>
          <w:sz w:val="20"/>
          <w:szCs w:val="20"/>
        </w:rPr>
        <w:t> </w:t>
      </w:r>
      <w:r>
        <w:rPr>
          <w:rStyle w:val="a5"/>
          <w:rFonts w:ascii="Verdana" w:hAnsi="Verdana"/>
          <w:color w:val="292D24"/>
          <w:sz w:val="20"/>
          <w:szCs w:val="20"/>
        </w:rPr>
        <w:t>     или отказа в предоставлении муниципальной услуги</w:t>
      </w:r>
    </w:p>
    <w:p w14:paraId="179F1851"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2.10.1. Оснований для приостановления предоставления муниципальной услуги законодательством не предусмотрено.</w:t>
      </w:r>
    </w:p>
    <w:p w14:paraId="4D74969E"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2.10.2.Основания для отказа в предоставлении муниципальной услуги:</w:t>
      </w:r>
    </w:p>
    <w:p w14:paraId="0CC3184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1) с заявлением о присвоении объекту адресации адреса обратилось лицо, не указанное в пунктах 1.2.1., 1.2.2.;</w:t>
      </w:r>
    </w:p>
    <w:p w14:paraId="3386E5FC"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931C2FF"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6512914B" w14:textId="77777777" w:rsidR="00CB5129" w:rsidRDefault="00CB5129" w:rsidP="00CB512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4) отсутствуют случаи и условия для присвоения объекту адресации адреса или аннулирования его адреса, указанные в </w:t>
      </w:r>
      <w:hyperlink r:id="rId14" w:history="1">
        <w:r>
          <w:rPr>
            <w:rStyle w:val="a3"/>
            <w:rFonts w:ascii="Verdana" w:hAnsi="Verdana"/>
            <w:sz w:val="20"/>
            <w:szCs w:val="20"/>
          </w:rPr>
          <w:t>пунктах 5</w:t>
        </w:r>
      </w:hyperlink>
      <w:r>
        <w:rPr>
          <w:rFonts w:ascii="Verdana" w:hAnsi="Verdana"/>
          <w:color w:val="292D24"/>
          <w:sz w:val="20"/>
          <w:szCs w:val="20"/>
        </w:rPr>
        <w:t>, </w:t>
      </w:r>
      <w:hyperlink r:id="rId15" w:history="1">
        <w:r>
          <w:rPr>
            <w:rStyle w:val="a3"/>
            <w:rFonts w:ascii="Verdana" w:hAnsi="Verdana"/>
            <w:sz w:val="20"/>
            <w:szCs w:val="20"/>
          </w:rPr>
          <w:t>8</w:t>
        </w:r>
      </w:hyperlink>
      <w:r>
        <w:rPr>
          <w:rFonts w:ascii="Verdana" w:hAnsi="Verdana"/>
          <w:color w:val="292D24"/>
          <w:sz w:val="20"/>
          <w:szCs w:val="20"/>
        </w:rPr>
        <w:t> - </w:t>
      </w:r>
      <w:hyperlink r:id="rId16" w:history="1">
        <w:r>
          <w:rPr>
            <w:rStyle w:val="a3"/>
            <w:rFonts w:ascii="Verdana" w:hAnsi="Verdana"/>
            <w:sz w:val="20"/>
            <w:szCs w:val="20"/>
          </w:rPr>
          <w:t>11</w:t>
        </w:r>
      </w:hyperlink>
      <w:r>
        <w:rPr>
          <w:rFonts w:ascii="Verdana" w:hAnsi="Verdana"/>
          <w:color w:val="292D24"/>
          <w:sz w:val="20"/>
          <w:szCs w:val="20"/>
        </w:rPr>
        <w:t> и </w:t>
      </w:r>
      <w:hyperlink r:id="rId17" w:history="1">
        <w:r>
          <w:rPr>
            <w:rStyle w:val="a3"/>
            <w:rFonts w:ascii="Verdana" w:hAnsi="Verdana"/>
            <w:sz w:val="20"/>
            <w:szCs w:val="20"/>
          </w:rPr>
          <w:t>14</w:t>
        </w:r>
      </w:hyperlink>
      <w:r>
        <w:rPr>
          <w:rFonts w:ascii="Verdana" w:hAnsi="Verdana"/>
          <w:color w:val="292D24"/>
          <w:sz w:val="20"/>
          <w:szCs w:val="20"/>
        </w:rPr>
        <w:t> - </w:t>
      </w:r>
      <w:hyperlink r:id="rId18" w:history="1">
        <w:r>
          <w:rPr>
            <w:rStyle w:val="a3"/>
            <w:rFonts w:ascii="Verdana" w:hAnsi="Verdana"/>
            <w:sz w:val="20"/>
            <w:szCs w:val="20"/>
          </w:rPr>
          <w:t>18</w:t>
        </w:r>
      </w:hyperlink>
      <w:r>
        <w:rPr>
          <w:rFonts w:ascii="Verdana" w:hAnsi="Verdana"/>
          <w:color w:val="292D24"/>
          <w:sz w:val="20"/>
          <w:szCs w:val="20"/>
        </w:rPr>
        <w:t> Правил присвоения, изменения и аннулирования адресов, утвержденных Постановлением Правительства РФ от 19.11.2014 № 1221.</w:t>
      </w:r>
    </w:p>
    <w:p w14:paraId="145CD03A"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7ACFCB7"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267C26F"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719B00E0"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14:paraId="627D886F"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04E7FC4B"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14:paraId="52C68749"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14:paraId="2540E4A5"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59061B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4F015FCE" w14:textId="77777777" w:rsidR="00CB5129" w:rsidRDefault="00CB5129" w:rsidP="00CB5129">
      <w:pPr>
        <w:shd w:val="clear" w:color="auto" w:fill="F8FAFB"/>
        <w:spacing w:before="195" w:after="0"/>
        <w:ind w:firstLine="709"/>
        <w:jc w:val="center"/>
        <w:rPr>
          <w:rFonts w:ascii="Verdana" w:hAnsi="Verdana"/>
          <w:color w:val="292D24"/>
          <w:sz w:val="20"/>
          <w:szCs w:val="20"/>
        </w:rPr>
      </w:pPr>
      <w:r>
        <w:rPr>
          <w:rStyle w:val="a5"/>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2C52FC4" w14:textId="77777777" w:rsidR="00CB5129" w:rsidRDefault="00CB5129" w:rsidP="00CB5129">
      <w:pPr>
        <w:shd w:val="clear" w:color="auto" w:fill="F8FAFB"/>
        <w:spacing w:before="195" w:after="0"/>
        <w:ind w:firstLine="540"/>
        <w:jc w:val="both"/>
        <w:rPr>
          <w:rFonts w:ascii="Verdana" w:hAnsi="Verdana"/>
          <w:color w:val="292D24"/>
          <w:sz w:val="20"/>
          <w:szCs w:val="20"/>
        </w:rPr>
      </w:pPr>
      <w:r>
        <w:rPr>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14:paraId="61C62215"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2.15. Срок и порядок регистрации запроса заявителя</w:t>
      </w:r>
    </w:p>
    <w:p w14:paraId="09165C19"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о предоставлении муниципальной услуги</w:t>
      </w:r>
    </w:p>
    <w:p w14:paraId="39D7D4BE"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w:t>
      </w:r>
    </w:p>
    <w:p w14:paraId="28095691"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14:paraId="094AAE7A"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11441D5"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lastRenderedPageBreak/>
        <w:t>- при необходимости оказывает помощь заявителю в оформлении заявления;</w:t>
      </w:r>
    </w:p>
    <w:p w14:paraId="512E551B"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регистрирует заявление с прилагаемыми документами;</w:t>
      </w:r>
    </w:p>
    <w:p w14:paraId="7983C6A5"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 сообщает заявителю о дате выдачи результата предоставления муниципальной услуги.</w:t>
      </w:r>
    </w:p>
    <w:p w14:paraId="4F689FFA"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0"/>
          <w:szCs w:val="20"/>
        </w:rPr>
        <w:t>2.16. Требования к помещениям, в которых предоставляются муниципальная услуга,</w:t>
      </w:r>
      <w:r>
        <w:rPr>
          <w:rFonts w:ascii="Verdana" w:hAnsi="Verdana"/>
          <w:color w:val="292D24"/>
          <w:sz w:val="20"/>
          <w:szCs w:val="20"/>
        </w:rPr>
        <w:t> </w:t>
      </w:r>
      <w:r>
        <w:rPr>
          <w:rStyle w:val="a5"/>
          <w:rFonts w:ascii="Verdana" w:hAnsi="Verdana"/>
          <w:color w:val="292D24"/>
          <w:sz w:val="20"/>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BCE135B"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BC98C96"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E231A26"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14:paraId="53AF24D5"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124D121" w14:textId="77777777" w:rsidR="00CB5129" w:rsidRDefault="00CB5129" w:rsidP="00CB5129">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2.16.3. Обеспечение доступности для инвалидов.</w:t>
      </w:r>
    </w:p>
    <w:p w14:paraId="7C7798FB"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334C5A8"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14:paraId="6A8F6F68"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lastRenderedPageBreak/>
        <w:t>сопровождение инвалидов, имеющих стойкие расстройства функции зрения и самостоятельного передвижения, и оказание им помощи;</w:t>
      </w:r>
    </w:p>
    <w:p w14:paraId="1BB1DD86"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18C1102"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14:paraId="45753D76"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14:paraId="3DC3B980"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18B030FB"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3A53B99E"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904B139"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40FB4D9"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14:paraId="699993D7"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предоставление, при необходимости, услуги по месту жительства инвалида или в дистанционном режиме;</w:t>
      </w:r>
    </w:p>
    <w:p w14:paraId="43C982FC"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4B2DC42" w14:textId="77777777" w:rsidR="00CB5129" w:rsidRDefault="00CB5129" w:rsidP="00CB5129">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2.17.Показатели доступности и качества муниципальной услуги</w:t>
      </w:r>
    </w:p>
    <w:p w14:paraId="7CB89A3A" w14:textId="77777777" w:rsidR="00CB5129" w:rsidRDefault="00CB5129" w:rsidP="00CB512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5"/>
          <w:rFonts w:ascii="Verdana" w:hAnsi="Verdana"/>
          <w:color w:val="292D24"/>
          <w:sz w:val="20"/>
          <w:szCs w:val="20"/>
        </w:rPr>
        <w:t>Показатели доступности муниципальной услуги:</w:t>
      </w:r>
    </w:p>
    <w:p w14:paraId="5101A37F" w14:textId="77777777" w:rsidR="00CB5129" w:rsidRDefault="00CB5129" w:rsidP="00CB512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14:paraId="46EA25DD"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FBB6A40"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14:paraId="73E7E05B"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w:t>
      </w:r>
    </w:p>
    <w:p w14:paraId="2196EB5C"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5CFFC45"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Style w:val="a5"/>
          <w:rFonts w:ascii="Verdana" w:hAnsi="Verdana"/>
          <w:color w:val="292D24"/>
          <w:sz w:val="20"/>
          <w:szCs w:val="20"/>
        </w:rPr>
        <w:t>      Показатели качества муниципальной услуги:</w:t>
      </w:r>
    </w:p>
    <w:p w14:paraId="070DA05D"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14:paraId="30CDB33A"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E618EB0"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5FABCEE0"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количество фактов взаимодействия заявителя с должностными лицами при предоставлении муниципальной услуги;</w:t>
      </w:r>
    </w:p>
    <w:p w14:paraId="5D2C5884"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отсутствием очередей при приеме и выдаче документов заявителям;</w:t>
      </w:r>
    </w:p>
    <w:p w14:paraId="094CA470"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отсутствием обоснованных жалоб на действия (бездействие) специалистов и уполномоченных должностных лиц;</w:t>
      </w:r>
    </w:p>
    <w:p w14:paraId="5C4D000D"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14:paraId="1107E8B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14:paraId="7778515B" w14:textId="77777777" w:rsidR="00CB5129" w:rsidRDefault="00CB5129" w:rsidP="00CB5129">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0"/>
          <w:szCs w:val="20"/>
        </w:rPr>
        <w:t>2.18. Иные требования, в том числе особенности предоставления государственной услуги в электронной форме.</w:t>
      </w:r>
    </w:p>
    <w:p w14:paraId="5DD600D3" w14:textId="77777777" w:rsidR="00CB5129" w:rsidRDefault="00CB5129" w:rsidP="00CB5129">
      <w:pPr>
        <w:shd w:val="clear" w:color="auto" w:fill="F8FAFB"/>
        <w:spacing w:before="195" w:after="0"/>
        <w:ind w:firstLine="709"/>
        <w:jc w:val="both"/>
        <w:rPr>
          <w:rFonts w:ascii="Verdana" w:hAnsi="Verdana"/>
          <w:color w:val="292D24"/>
          <w:sz w:val="20"/>
          <w:szCs w:val="20"/>
        </w:rPr>
      </w:pPr>
      <w:r>
        <w:rPr>
          <w:sz w:val="28"/>
          <w:szCs w:val="28"/>
        </w:rPr>
        <w:t>Муниципальная услуга в электронной форме в настоящее время не предоставляется.</w:t>
      </w:r>
    </w:p>
    <w:p w14:paraId="75EA86BA"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14:paraId="413F72E0"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процедур в электронной форме</w:t>
      </w:r>
    </w:p>
    <w:p w14:paraId="3A26C508" w14:textId="77777777" w:rsidR="00CB5129" w:rsidRDefault="00CB5129" w:rsidP="00CB512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0"/>
          <w:szCs w:val="20"/>
        </w:rPr>
        <w:t>   Исчерпывающий перечень административных процедур:</w:t>
      </w:r>
    </w:p>
    <w:p w14:paraId="7C618C95"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14:paraId="455B37AD"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и организации участвующие в предоставлении муниципальной услуги;</w:t>
      </w:r>
    </w:p>
    <w:p w14:paraId="5773B1F3"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14:paraId="0C7EA9C5"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4) выдача (направление) заявителю результата предоставления муниципальной услуги;</w:t>
      </w:r>
    </w:p>
    <w:p w14:paraId="7243B305"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2A37B975" w14:textId="77777777" w:rsidR="00CB5129" w:rsidRDefault="00CB5129" w:rsidP="00CB5129">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t>6)   порядок исправления допущенных опечаток и ошибок в выданных в результате предоставления муниципальной услуги документах.</w:t>
      </w:r>
    </w:p>
    <w:p w14:paraId="36D2940C" w14:textId="77777777" w:rsidR="00CB5129" w:rsidRDefault="00CB5129" w:rsidP="00CB5129">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3.1. Прием и регистрация заявления и документов, необходимых для предоставления муниципальной услуги</w:t>
      </w:r>
    </w:p>
    <w:p w14:paraId="47866255"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заявителем заявления о предоставлении муниципальной услуги.</w:t>
      </w:r>
    </w:p>
    <w:p w14:paraId="097725C8"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3.1.2. При получении заявления ответственный   исполнитель Администрации:</w:t>
      </w:r>
    </w:p>
    <w:p w14:paraId="3AF12766"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14:paraId="5081414E"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09B33198"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3A82490B"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14:paraId="33390702"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         4) вносит запись о приеме заявления в Журнал. </w:t>
      </w:r>
      <w:r>
        <w:rPr>
          <w:rFonts w:ascii="Verdana" w:hAnsi="Verdana"/>
          <w:color w:val="292D24"/>
        </w:rPr>
        <w:t>*указать название журнала.</w:t>
      </w:r>
    </w:p>
    <w:p w14:paraId="2DCEB3AA"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6DCF55B9"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14:paraId="461899A9"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38CBC12F"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 1.5. Срок выполнения административной процедуры -  1 рабочий день.</w:t>
      </w:r>
    </w:p>
    <w:p w14:paraId="7BBF0B47"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3.1.6. Критерием принятия решения является обращение заявителя за получением муниципальной услуги.</w:t>
      </w:r>
    </w:p>
    <w:p w14:paraId="6B208F83"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3.1.7. Результатом административной процедуры является прием заявления.</w:t>
      </w:r>
    </w:p>
    <w:p w14:paraId="5B2E8402"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3.1.8. Способом фиксации результата выполнения административной процедуры является регистрация заявления в Журнале входящей корреспонденции.</w:t>
      </w:r>
    </w:p>
    <w:p w14:paraId="228B1E77"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0"/>
          <w:szCs w:val="20"/>
        </w:rPr>
        <w:t>3.2. Формирование и направление межведомственных запросов в органы и организации участвующие в предоставлении муниципальной услуги</w:t>
      </w:r>
    </w:p>
    <w:p w14:paraId="4E1C779F"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3525F809"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3.2.2. Ответственный исполнитель Администрации, работник МФЦв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14:paraId="0CA952FB"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E11543" w14:textId="77777777" w:rsidR="00CB5129" w:rsidRDefault="00CB5129" w:rsidP="00CB5129">
      <w:pPr>
        <w:pStyle w:val="a4"/>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Pr>
            <w:rStyle w:val="a3"/>
            <w:rFonts w:ascii="Verdana" w:hAnsi="Verdana"/>
            <w:sz w:val="20"/>
            <w:szCs w:val="20"/>
          </w:rPr>
          <w:t>законодательства</w:t>
        </w:r>
      </w:hyperlink>
      <w:r>
        <w:rPr>
          <w:rFonts w:ascii="Verdana" w:hAnsi="Verdana"/>
          <w:color w:val="292D24"/>
          <w:sz w:val="20"/>
          <w:szCs w:val="20"/>
        </w:rPr>
        <w:t> Российской Федерации о защите персональных данных.</w:t>
      </w:r>
    </w:p>
    <w:p w14:paraId="13F9A061"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Ответственный исполнитель Администрации, работник МФЦ, осуществляющий межведомственное информационное взаимодействие, обязаны принять необходимые меры по получению ответов на межведомственные запросы.</w:t>
      </w:r>
    </w:p>
    <w:p w14:paraId="6A8A786F"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14:paraId="5D3B3A4D"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3.2.5. Ответ на межведомственный запрос регистрируется в установленном порядке.        </w:t>
      </w:r>
    </w:p>
    <w:p w14:paraId="44387F1A"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14:paraId="4670EE33"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14:paraId="756EE7A0"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14:paraId="3AB8E1CE"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3.9. Результат административной процедуры – получение ответов на межведомственные запросы.</w:t>
      </w:r>
    </w:p>
    <w:p w14:paraId="61BB7F44"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710E2EF7" w14:textId="77777777" w:rsidR="00CB5129" w:rsidRDefault="00CB5129" w:rsidP="00CB5129">
      <w:pPr>
        <w:pStyle w:val="a4"/>
        <w:shd w:val="clear" w:color="auto" w:fill="FFFFFF"/>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0"/>
          <w:szCs w:val="20"/>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14:paraId="482C9CB6"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14:paraId="7284CA01"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w:t>
      </w:r>
      <w:r>
        <w:rPr>
          <w:rFonts w:ascii="Verdana" w:hAnsi="Verdana"/>
          <w:color w:val="292D24"/>
          <w:sz w:val="20"/>
          <w:szCs w:val="20"/>
        </w:rPr>
        <w:lastRenderedPageBreak/>
        <w:t>адресации адреса или аннулировании его адреса и уведомление о присвоении адресов объектам адресации.</w:t>
      </w:r>
    </w:p>
    <w:p w14:paraId="6B468B09" w14:textId="77777777" w:rsidR="00CB5129" w:rsidRDefault="00CB5129" w:rsidP="00CB5129">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14:paraId="0C50D015"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3.3.4. Подготовленные документы передаются на подпись Главе Пенского сельсовета Беловского района Курской области.</w:t>
      </w:r>
    </w:p>
    <w:p w14:paraId="134B7A31" w14:textId="77777777" w:rsidR="00CB5129" w:rsidRDefault="00CB5129" w:rsidP="00CB5129">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14:paraId="519B64FE" w14:textId="77777777" w:rsidR="00CB5129" w:rsidRDefault="00CB5129" w:rsidP="00CB5129">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3.3.5. Максимальный срок выполнения административной процедуры составляет 3 рабочих дня.</w:t>
      </w:r>
    </w:p>
    <w:p w14:paraId="517E5125"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14:paraId="75FBCF5B" w14:textId="77777777" w:rsidR="00CB5129" w:rsidRDefault="00CB5129" w:rsidP="00CB512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3.3.7. Результатом административной процедуры является:</w:t>
      </w:r>
    </w:p>
    <w:p w14:paraId="584ECADF"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подписанное   Главой Пенского сельсовета Беловского района Курской области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14:paraId="61C9ADBE" w14:textId="77777777" w:rsidR="00CB5129" w:rsidRDefault="00CB5129" w:rsidP="00CB5129">
      <w:pPr>
        <w:pStyle w:val="a4"/>
        <w:shd w:val="clear" w:color="auto" w:fill="FFFFFF"/>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14:paraId="111B3EF9" w14:textId="77777777" w:rsidR="00CB5129" w:rsidRDefault="00CB5129" w:rsidP="00CB5129">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Verdana" w:hAnsi="Verdana"/>
          <w:color w:val="292D24"/>
          <w:sz w:val="20"/>
          <w:szCs w:val="20"/>
        </w:rPr>
        <w:t>3.4.Выдача (направление) заявителю результата предоставления муниципальной услуги</w:t>
      </w:r>
    </w:p>
    <w:p w14:paraId="5D4B8DFA" w14:textId="77777777" w:rsidR="00CB5129" w:rsidRDefault="00CB5129" w:rsidP="00CB512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одного из следующих документов:</w:t>
      </w:r>
    </w:p>
    <w:p w14:paraId="3692A083" w14:textId="77777777" w:rsidR="00CB5129" w:rsidRDefault="00CB5129" w:rsidP="00CB512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решения о присвоении объекту адресации адреса или аннулировании его адреса;</w:t>
      </w:r>
    </w:p>
    <w:p w14:paraId="3224A2A0" w14:textId="77777777" w:rsidR="00CB5129" w:rsidRDefault="00CB5129" w:rsidP="00CB512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решение об отказе в присвоении объекту адресации адреса или аннулировании его адреса.</w:t>
      </w:r>
    </w:p>
    <w:p w14:paraId="427F9038"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3.4.2. Результат предоставления муниципальной услуги выдается (направляется) заявителю способом, указанным в заявлении.</w:t>
      </w:r>
    </w:p>
    <w:p w14:paraId="32CC81BF"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6A9A4836"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14:paraId="3BD138ED"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3.4.5. Критерием принятия решения является наличие подписанного и зарегистрированного решения.</w:t>
      </w:r>
    </w:p>
    <w:p w14:paraId="6481B8DB" w14:textId="77777777" w:rsidR="00CB5129" w:rsidRDefault="00CB5129" w:rsidP="00CB512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14:paraId="5F9DA4D0" w14:textId="77777777" w:rsidR="00CB5129" w:rsidRDefault="00CB5129" w:rsidP="00CB512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3.4.7.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14:paraId="3DC8B80C"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0"/>
          <w:szCs w:val="20"/>
        </w:rPr>
        <w:t>3.5. Порядок исправления допущенных опечаток и ошибок в выданных в результате предоставления муниципальной услуги документах.</w:t>
      </w:r>
    </w:p>
    <w:p w14:paraId="58498132" w14:textId="77777777" w:rsidR="00CB5129" w:rsidRDefault="00CB5129" w:rsidP="00CB512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16EE3707"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3.5.2. Срок передачи запроса заявителя из МФЦ в Администрацию установлен соглашением о взаимодействии.</w:t>
      </w:r>
    </w:p>
    <w:p w14:paraId="4BC1D58B"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62A12B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71C8217"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xml:space="preserve">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w:t>
      </w:r>
      <w:r>
        <w:rPr>
          <w:rFonts w:ascii="Verdana" w:hAnsi="Verdana"/>
          <w:color w:val="292D24"/>
          <w:sz w:val="20"/>
          <w:szCs w:val="20"/>
        </w:rPr>
        <w:lastRenderedPageBreak/>
        <w:t>адрес заявителя ответа с информацией об отсутствии опечаток и ошибок в выданном в результате предоставления услуги документах.</w:t>
      </w:r>
    </w:p>
    <w:p w14:paraId="1BB7B27B"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3.5.6. Способ фиксации результата выполнения административной процедуры – регистрация в Журналеисходящей корреспонденции.</w:t>
      </w:r>
    </w:p>
    <w:p w14:paraId="7146D18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44E20941" w14:textId="77777777" w:rsidR="00CB5129" w:rsidRDefault="00CB5129" w:rsidP="00CB5129">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5"/>
          <w:rFonts w:ascii="Verdana" w:hAnsi="Verdana"/>
          <w:color w:val="292D24"/>
          <w:sz w:val="20"/>
          <w:szCs w:val="20"/>
        </w:rPr>
        <w:t>IV. Формы контроля за исполнением административного регламента</w:t>
      </w:r>
    </w:p>
    <w:p w14:paraId="2E89E658"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B568EBD" w14:textId="77777777" w:rsidR="00CB5129" w:rsidRDefault="00CB5129" w:rsidP="00CB5129">
      <w:pPr>
        <w:pStyle w:val="a4"/>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2AEE185" w14:textId="77777777" w:rsidR="00CB5129" w:rsidRDefault="00CB5129" w:rsidP="00CB5129">
      <w:pPr>
        <w:pStyle w:val="a4"/>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0"/>
          <w:szCs w:val="20"/>
        </w:rPr>
        <w:t>- Глава Пенского сельсовета Беловского района Курской области;</w:t>
      </w:r>
    </w:p>
    <w:p w14:paraId="4A0E84B5" w14:textId="77777777" w:rsidR="00CB5129" w:rsidRDefault="00CB5129" w:rsidP="00CB5129">
      <w:pPr>
        <w:pStyle w:val="a4"/>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0"/>
          <w:szCs w:val="20"/>
        </w:rPr>
        <w:t>- заместитель Главы Администрации Пенского сельсовета Беловского района Курской области.</w:t>
      </w:r>
    </w:p>
    <w:p w14:paraId="2A05E1FB" w14:textId="77777777" w:rsidR="00CB5129" w:rsidRDefault="00CB5129" w:rsidP="00CB512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Периодичность осуществления текущего контроля устанавливается распоряжением Главы Пенского сельсовета.</w:t>
      </w:r>
    </w:p>
    <w:p w14:paraId="3EBB25F0"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AB342B" w14:textId="77777777" w:rsidR="00CB5129" w:rsidRDefault="00CB5129" w:rsidP="00CB512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EFD1024" w14:textId="77777777" w:rsidR="00CB5129" w:rsidRDefault="00CB5129" w:rsidP="00CB512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D61099A" w14:textId="77777777" w:rsidR="00CB5129" w:rsidRDefault="00CB5129" w:rsidP="00CB512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 Беловского района Курской области.</w:t>
      </w:r>
    </w:p>
    <w:p w14:paraId="5EBA0839" w14:textId="77777777" w:rsidR="00CB5129" w:rsidRDefault="00CB5129" w:rsidP="00CB512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1DA6427" w14:textId="77777777" w:rsidR="00CB5129" w:rsidRDefault="00CB5129" w:rsidP="00CB512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240DFCB" w14:textId="77777777" w:rsidR="00CB5129" w:rsidRDefault="00CB5129" w:rsidP="00CB5129">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5"/>
          <w:rFonts w:ascii="Verdana" w:hAnsi="Verdana"/>
          <w:color w:val="292D24"/>
          <w:sz w:val="20"/>
          <w:szCs w:val="20"/>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DD64E5B" w14:textId="77777777" w:rsidR="00CB5129" w:rsidRDefault="00CB5129" w:rsidP="00CB5129">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4188CA3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7C2223B" w14:textId="77777777" w:rsidR="00CB5129" w:rsidRDefault="00CB5129" w:rsidP="00CB5129">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DA7F625" w14:textId="77777777" w:rsidR="00CB5129" w:rsidRDefault="00CB5129" w:rsidP="00CB512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F9AB293"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0CC16FAC"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0"/>
          <w:szCs w:val="20"/>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73E5CAC9"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14:paraId="51A16ECA" w14:textId="77777777" w:rsidR="00CB5129" w:rsidRDefault="00CB5129" w:rsidP="00CB512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3"/>
            <w:rFonts w:ascii="Verdana" w:hAnsi="Verdana"/>
            <w:sz w:val="20"/>
            <w:szCs w:val="20"/>
          </w:rPr>
          <w:t>http://gosuslugi.ru</w:t>
        </w:r>
      </w:hyperlink>
      <w:r>
        <w:rPr>
          <w:rFonts w:ascii="Verdana" w:hAnsi="Verdana"/>
          <w:color w:val="292D24"/>
          <w:sz w:val="20"/>
          <w:szCs w:val="20"/>
        </w:rPr>
        <w:t>.</w:t>
      </w:r>
    </w:p>
    <w:p w14:paraId="39241945" w14:textId="77777777" w:rsidR="00CB5129" w:rsidRDefault="00CB5129" w:rsidP="00CB5129">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38EA366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Жалоба может быть направлена в:</w:t>
      </w:r>
    </w:p>
    <w:p w14:paraId="0C35A1BA"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Администрацию Пенского сельсовета Беловского района Курской области;</w:t>
      </w:r>
    </w:p>
    <w:p w14:paraId="008A18AB"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4CE0FF29"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привлекаемые организации.</w:t>
      </w:r>
    </w:p>
    <w:p w14:paraId="6EA993B8"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Жалобы рассматривают:</w:t>
      </w:r>
    </w:p>
    <w:p w14:paraId="7A94FE9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Администрации Пенского сельсовета Беловского района Курской области - уполномоченное на рассмотрение жалоб должностное лицо;</w:t>
      </w:r>
    </w:p>
    <w:p w14:paraId="40F8C82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руководитель многофункционального центра;</w:t>
      </w:r>
    </w:p>
    <w:p w14:paraId="2322F7B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руководитель учредителя многофункционального центра;</w:t>
      </w:r>
    </w:p>
    <w:p w14:paraId="0F857A1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руководитель привлекаемой организации.</w:t>
      </w:r>
    </w:p>
    <w:p w14:paraId="0EA901E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14:paraId="04BA839D" w14:textId="77777777" w:rsidR="00CB5129" w:rsidRDefault="00CB5129" w:rsidP="00CB512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257D436"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0"/>
          <w:szCs w:val="20"/>
        </w:rPr>
        <w:t>5.4.</w:t>
      </w:r>
      <w:r>
        <w:rPr>
          <w:rFonts w:ascii="Verdana" w:hAnsi="Verdana"/>
          <w:color w:val="292D24"/>
          <w:sz w:val="20"/>
          <w:szCs w:val="20"/>
        </w:rPr>
        <w:t> </w:t>
      </w:r>
      <w:r>
        <w:rPr>
          <w:rStyle w:val="a5"/>
          <w:rFonts w:ascii="Verdana" w:hAnsi="Verdana"/>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E74DB9A"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0"/>
          <w:szCs w:val="20"/>
        </w:rPr>
        <w:t> </w:t>
      </w:r>
    </w:p>
    <w:p w14:paraId="6419A7CB" w14:textId="77777777" w:rsidR="00CB5129" w:rsidRDefault="00CB5129" w:rsidP="00CB5129">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7470976" w14:textId="77777777" w:rsidR="00CB5129" w:rsidRDefault="00CB5129" w:rsidP="00CB5129">
      <w:pPr>
        <w:numPr>
          <w:ilvl w:val="0"/>
          <w:numId w:val="3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Федеральным законом от 27.07.2010 № 210-ФЗ «Об организации предоставления государственных и муниципальных услуг»;</w:t>
      </w:r>
    </w:p>
    <w:p w14:paraId="0B42D13B" w14:textId="77777777" w:rsidR="00CB5129" w:rsidRDefault="00CB5129" w:rsidP="00CB5129">
      <w:pPr>
        <w:numPr>
          <w:ilvl w:val="0"/>
          <w:numId w:val="3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D61845A" w14:textId="77777777" w:rsidR="00CB5129" w:rsidRDefault="00CB5129" w:rsidP="00CB5129">
      <w:pPr>
        <w:numPr>
          <w:ilvl w:val="0"/>
          <w:numId w:val="31"/>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района Курской области».</w:t>
      </w:r>
    </w:p>
    <w:p w14:paraId="411F21D9" w14:textId="77777777" w:rsidR="00CB5129" w:rsidRDefault="00CB5129" w:rsidP="00CB5129">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w:t>
      </w:r>
    </w:p>
    <w:p w14:paraId="626261AA" w14:textId="77777777" w:rsidR="00CB5129" w:rsidRDefault="00CB5129" w:rsidP="00CB512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3499CCF" w14:textId="77777777" w:rsidR="00CB5129" w:rsidRDefault="00CB5129" w:rsidP="00CB5129">
      <w:pPr>
        <w:pStyle w:val="a4"/>
        <w:shd w:val="clear" w:color="auto" w:fill="F8FAFB"/>
        <w:spacing w:before="195" w:beforeAutospacing="0" w:after="195" w:afterAutospacing="0" w:line="341" w:lineRule="atLeast"/>
        <w:ind w:firstLine="566"/>
        <w:rPr>
          <w:rFonts w:ascii="Verdana" w:hAnsi="Verdana"/>
          <w:color w:val="292D24"/>
          <w:sz w:val="20"/>
          <w:szCs w:val="20"/>
        </w:rPr>
      </w:pPr>
      <w:r>
        <w:rPr>
          <w:rFonts w:ascii="Verdana" w:hAnsi="Verdana"/>
          <w:color w:val="292D24"/>
          <w:sz w:val="20"/>
          <w:szCs w:val="20"/>
        </w:rPr>
        <w:lastRenderedPageBreak/>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6A119A2C" w14:textId="77777777" w:rsidR="00CB5129" w:rsidRDefault="00CB5129" w:rsidP="00CB5129">
      <w:pPr>
        <w:numPr>
          <w:ilvl w:val="0"/>
          <w:numId w:val="32"/>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2.Взаимодействие МФЦ с Администрацией осуществляется в соответствии соглашением о взаимодействии между ОБУ «МФЦ» и Администрацией.</w:t>
      </w:r>
    </w:p>
    <w:p w14:paraId="40547642"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14:paraId="03498784"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6E075A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6.5. При получении заявления работник МФЦ:</w:t>
      </w:r>
    </w:p>
    <w:p w14:paraId="5C0E189A"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23D2BEB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6EC16A0"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0A2CDA49"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75BED40B"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34D9ACAC"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1DC213EF"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6.8. При получении результата муниципальной услуги в МФЦ заявитель предъявляет:</w:t>
      </w:r>
    </w:p>
    <w:p w14:paraId="39837C4F"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 документ, удостоверяющий личность;</w:t>
      </w:r>
    </w:p>
    <w:p w14:paraId="0444BD4B"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5C1E8A83"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14:paraId="1AB49A22"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6.9. Критерием принятия решения является обращение заявителя за получением муниципальной услуги в МФЦ.</w:t>
      </w:r>
    </w:p>
    <w:p w14:paraId="1D89DC53"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4CD62B0D"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6.11. Способ фиксации результата выполнения административной процедуры:</w:t>
      </w:r>
    </w:p>
    <w:p w14:paraId="4F3E75D4" w14:textId="77777777" w:rsidR="00CB5129" w:rsidRDefault="00CB5129" w:rsidP="00CB5129">
      <w:pPr>
        <w:pStyle w:val="a4"/>
        <w:shd w:val="clear" w:color="auto" w:fill="EEEEEE"/>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Pr>
          <w:rFonts w:ascii="Verdana" w:hAnsi="Verdana"/>
          <w:color w:val="000000"/>
          <w:sz w:val="20"/>
          <w:szCs w:val="20"/>
        </w:rPr>
        <w:t>в Журнале учета выданных документов о получении экземпляра документа.</w:t>
      </w:r>
    </w:p>
    <w:p w14:paraId="2A3B134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 получении экземпляра документа.</w:t>
      </w:r>
    </w:p>
    <w:p w14:paraId="375EFBF5" w14:textId="77777777" w:rsidR="00CB5129" w:rsidRDefault="00CB5129" w:rsidP="00CB512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в случае получения результата в Администрации – отметка о передаче документов в передаточной ведомости.</w:t>
      </w:r>
    </w:p>
    <w:p w14:paraId="51F4C131" w14:textId="77777777" w:rsidR="00CB5129" w:rsidRDefault="00CB5129" w:rsidP="00CB5129">
      <w:pPr>
        <w:pStyle w:val="a4"/>
        <w:shd w:val="clear" w:color="auto" w:fill="F8FAFB"/>
        <w:spacing w:before="0"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tbl>
      <w:tblPr>
        <w:tblW w:w="0" w:type="auto"/>
        <w:tblInd w:w="15" w:type="dxa"/>
        <w:tblCellMar>
          <w:left w:w="0" w:type="dxa"/>
          <w:right w:w="0" w:type="dxa"/>
        </w:tblCellMar>
        <w:tblLook w:val="04A0" w:firstRow="1" w:lastRow="0" w:firstColumn="1" w:lastColumn="0" w:noHBand="0" w:noVBand="1"/>
      </w:tblPr>
      <w:tblGrid>
        <w:gridCol w:w="1410"/>
      </w:tblGrid>
      <w:tr w:rsidR="00CB5129" w14:paraId="20A3FAD6" w14:textId="77777777" w:rsidTr="00CB5129">
        <w:trPr>
          <w:trHeight w:val="600"/>
        </w:trPr>
        <w:tc>
          <w:tcPr>
            <w:tcW w:w="14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firstRow="1" w:lastRow="0" w:firstColumn="1" w:lastColumn="0" w:noHBand="0" w:noVBand="1"/>
            </w:tblPr>
            <w:tblGrid>
              <w:gridCol w:w="1320"/>
            </w:tblGrid>
            <w:tr w:rsidR="00CB5129" w14:paraId="7BBD177F" w14:textId="777777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450D0" w14:textId="77777777" w:rsidR="00CB5129" w:rsidRDefault="00CB5129">
                  <w:pPr>
                    <w:spacing w:before="15" w:after="15" w:line="341" w:lineRule="atLeast"/>
                    <w:divId w:val="111870766"/>
                    <w:rPr>
                      <w:rFonts w:ascii="Verdana" w:hAnsi="Verdana"/>
                      <w:sz w:val="20"/>
                      <w:szCs w:val="20"/>
                    </w:rPr>
                  </w:pPr>
                  <w:r>
                    <w:rPr>
                      <w:rFonts w:ascii="Verdana" w:hAnsi="Verdana"/>
                      <w:sz w:val="20"/>
                      <w:szCs w:val="20"/>
                    </w:rPr>
                    <w:t>  </w:t>
                  </w:r>
                </w:p>
              </w:tc>
            </w:tr>
          </w:tbl>
          <w:p w14:paraId="203B5E79" w14:textId="77777777" w:rsidR="00CB5129" w:rsidRDefault="00CB5129">
            <w:pPr>
              <w:spacing w:before="15" w:after="15" w:line="341" w:lineRule="atLeast"/>
              <w:rPr>
                <w:rFonts w:ascii="Verdana" w:hAnsi="Verdana"/>
                <w:sz w:val="20"/>
                <w:szCs w:val="20"/>
              </w:rPr>
            </w:pPr>
            <w:r>
              <w:rPr>
                <w:rFonts w:ascii="Verdana" w:hAnsi="Verdana"/>
                <w:sz w:val="20"/>
                <w:szCs w:val="20"/>
              </w:rPr>
              <w:t> </w:t>
            </w:r>
          </w:p>
        </w:tc>
      </w:tr>
    </w:tbl>
    <w:p w14:paraId="4DDAA408" w14:textId="77777777" w:rsidR="00CB5129" w:rsidRDefault="00CB5129" w:rsidP="00CB5129">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1425"/>
      </w:tblGrid>
      <w:tr w:rsidR="00CB5129" w14:paraId="53112797" w14:textId="77777777" w:rsidTr="00CB5129">
        <w:trPr>
          <w:trHeight w:val="990"/>
        </w:trPr>
        <w:tc>
          <w:tcPr>
            <w:tcW w:w="14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firstRow="1" w:lastRow="0" w:firstColumn="1" w:lastColumn="0" w:noHBand="0" w:noVBand="1"/>
            </w:tblPr>
            <w:tblGrid>
              <w:gridCol w:w="1335"/>
            </w:tblGrid>
            <w:tr w:rsidR="00CB5129" w14:paraId="6BEA5B25" w14:textId="777777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D39AE6" w14:textId="77777777" w:rsidR="00CB5129" w:rsidRDefault="00CB5129">
                  <w:pPr>
                    <w:spacing w:before="15" w:after="15" w:line="341" w:lineRule="atLeast"/>
                    <w:divId w:val="1456872161"/>
                    <w:rPr>
                      <w:rFonts w:ascii="Verdana" w:hAnsi="Verdana"/>
                      <w:sz w:val="20"/>
                      <w:szCs w:val="20"/>
                    </w:rPr>
                  </w:pPr>
                  <w:r>
                    <w:rPr>
                      <w:rFonts w:ascii="Verdana" w:hAnsi="Verdana"/>
                      <w:sz w:val="20"/>
                      <w:szCs w:val="20"/>
                    </w:rPr>
                    <w:t> </w:t>
                  </w:r>
                </w:p>
              </w:tc>
            </w:tr>
          </w:tbl>
          <w:p w14:paraId="18B7825F" w14:textId="77777777" w:rsidR="00CB5129" w:rsidRDefault="00CB5129">
            <w:pPr>
              <w:spacing w:before="15" w:after="15" w:line="341" w:lineRule="atLeast"/>
              <w:rPr>
                <w:rFonts w:ascii="Verdana" w:hAnsi="Verdana"/>
                <w:sz w:val="20"/>
                <w:szCs w:val="20"/>
              </w:rPr>
            </w:pPr>
            <w:r>
              <w:rPr>
                <w:rFonts w:ascii="Verdana" w:hAnsi="Verdana"/>
                <w:sz w:val="20"/>
                <w:szCs w:val="20"/>
              </w:rPr>
              <w:t> </w:t>
            </w:r>
          </w:p>
        </w:tc>
      </w:tr>
    </w:tbl>
    <w:p w14:paraId="5428A4B8" w14:textId="77777777" w:rsidR="00CB5129" w:rsidRDefault="00CB5129" w:rsidP="00CB5129">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1605"/>
      </w:tblGrid>
      <w:tr w:rsidR="00CB5129" w14:paraId="1943434C" w14:textId="77777777" w:rsidTr="00CB5129">
        <w:trPr>
          <w:trHeight w:val="645"/>
        </w:trPr>
        <w:tc>
          <w:tcPr>
            <w:tcW w:w="16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firstRow="1" w:lastRow="0" w:firstColumn="1" w:lastColumn="0" w:noHBand="0" w:noVBand="1"/>
            </w:tblPr>
            <w:tblGrid>
              <w:gridCol w:w="1515"/>
            </w:tblGrid>
            <w:tr w:rsidR="00CB5129" w14:paraId="6C4DAF0D" w14:textId="777777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441105" w14:textId="77777777" w:rsidR="00CB5129" w:rsidRDefault="00CB5129">
                  <w:pPr>
                    <w:spacing w:before="15" w:after="15" w:line="341" w:lineRule="atLeast"/>
                    <w:rPr>
                      <w:rFonts w:ascii="Verdana" w:hAnsi="Verdana"/>
                      <w:sz w:val="20"/>
                      <w:szCs w:val="20"/>
                    </w:rPr>
                  </w:pPr>
                  <w:r>
                    <w:rPr>
                      <w:rFonts w:ascii="Verdana" w:hAnsi="Verdana"/>
                      <w:sz w:val="20"/>
                      <w:szCs w:val="20"/>
                    </w:rPr>
                    <w:t> </w:t>
                  </w:r>
                </w:p>
              </w:tc>
            </w:tr>
          </w:tbl>
          <w:p w14:paraId="7B417570" w14:textId="77777777" w:rsidR="00CB5129" w:rsidRDefault="00CB5129">
            <w:pPr>
              <w:spacing w:before="15" w:after="15" w:line="341" w:lineRule="atLeast"/>
              <w:rPr>
                <w:rFonts w:ascii="Verdana" w:hAnsi="Verdana"/>
                <w:sz w:val="20"/>
                <w:szCs w:val="20"/>
              </w:rPr>
            </w:pPr>
            <w:r>
              <w:rPr>
                <w:rFonts w:ascii="Verdana" w:hAnsi="Verdana"/>
                <w:sz w:val="20"/>
                <w:szCs w:val="20"/>
              </w:rPr>
              <w:t> </w:t>
            </w:r>
          </w:p>
        </w:tc>
      </w:tr>
    </w:tbl>
    <w:p w14:paraId="44798CF5" w14:textId="77777777" w:rsidR="00CB5129" w:rsidRDefault="00CB5129" w:rsidP="00CB5129">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1305"/>
      </w:tblGrid>
      <w:tr w:rsidR="00CB5129" w14:paraId="6B5CA4AF" w14:textId="77777777" w:rsidTr="00CB5129">
        <w:trPr>
          <w:trHeight w:val="885"/>
        </w:trPr>
        <w:tc>
          <w:tcPr>
            <w:tcW w:w="13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firstRow="1" w:lastRow="0" w:firstColumn="1" w:lastColumn="0" w:noHBand="0" w:noVBand="1"/>
            </w:tblPr>
            <w:tblGrid>
              <w:gridCol w:w="1215"/>
            </w:tblGrid>
            <w:tr w:rsidR="00CB5129" w14:paraId="492EA51A" w14:textId="777777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215E63" w14:textId="77777777" w:rsidR="00CB5129" w:rsidRDefault="00CB5129">
                  <w:pPr>
                    <w:spacing w:before="15" w:after="15" w:line="341" w:lineRule="atLeast"/>
                    <w:divId w:val="1914463078"/>
                    <w:rPr>
                      <w:rFonts w:ascii="Verdana" w:hAnsi="Verdana"/>
                      <w:sz w:val="20"/>
                      <w:szCs w:val="20"/>
                    </w:rPr>
                  </w:pPr>
                  <w:r>
                    <w:rPr>
                      <w:rFonts w:ascii="Verdana" w:hAnsi="Verdana"/>
                      <w:sz w:val="20"/>
                      <w:szCs w:val="20"/>
                    </w:rPr>
                    <w:lastRenderedPageBreak/>
                    <w:t> </w:t>
                  </w:r>
                </w:p>
              </w:tc>
            </w:tr>
          </w:tbl>
          <w:p w14:paraId="1D80A592" w14:textId="77777777" w:rsidR="00CB5129" w:rsidRDefault="00CB5129">
            <w:pPr>
              <w:spacing w:before="15" w:after="15" w:line="341" w:lineRule="atLeast"/>
              <w:rPr>
                <w:rFonts w:ascii="Verdana" w:hAnsi="Verdana"/>
                <w:sz w:val="20"/>
                <w:szCs w:val="20"/>
              </w:rPr>
            </w:pPr>
            <w:r>
              <w:rPr>
                <w:rFonts w:ascii="Verdana" w:hAnsi="Verdana"/>
                <w:sz w:val="20"/>
                <w:szCs w:val="20"/>
              </w:rPr>
              <w:t> </w:t>
            </w:r>
          </w:p>
        </w:tc>
      </w:tr>
    </w:tbl>
    <w:p w14:paraId="5C26B4D3" w14:textId="77777777" w:rsidR="00CB5129" w:rsidRDefault="00CB5129" w:rsidP="00CB5129">
      <w:pPr>
        <w:pStyle w:val="a4"/>
        <w:shd w:val="clear" w:color="auto" w:fill="FFFFFF"/>
        <w:spacing w:before="0" w:beforeAutospacing="0" w:after="0" w:afterAutospacing="0" w:line="341" w:lineRule="atLeast"/>
        <w:jc w:val="center"/>
        <w:rPr>
          <w:rFonts w:ascii="Verdana" w:hAnsi="Verdana"/>
          <w:color w:val="292D24"/>
          <w:sz w:val="20"/>
          <w:szCs w:val="20"/>
        </w:rPr>
      </w:pPr>
      <w:r>
        <w:rPr>
          <w:rStyle w:val="a5"/>
          <w:rFonts w:ascii="Verdana" w:hAnsi="Verdana"/>
          <w:color w:val="000000"/>
          <w:sz w:val="20"/>
          <w:szCs w:val="20"/>
        </w:rPr>
        <w:t>ПОЯСНИТЕЛЬНАЯ ЗАПИСКА</w:t>
      </w:r>
    </w:p>
    <w:p w14:paraId="53F3E82E" w14:textId="77777777" w:rsidR="00CB5129" w:rsidRDefault="00CB5129" w:rsidP="00CB5129">
      <w:pPr>
        <w:pStyle w:val="a4"/>
        <w:shd w:val="clear" w:color="auto" w:fill="FFFFFF"/>
        <w:spacing w:before="0" w:beforeAutospacing="0" w:after="0" w:afterAutospacing="0" w:line="341" w:lineRule="atLeast"/>
        <w:jc w:val="center"/>
        <w:rPr>
          <w:rFonts w:ascii="Verdana" w:hAnsi="Verdana"/>
          <w:color w:val="292D24"/>
          <w:sz w:val="20"/>
          <w:szCs w:val="20"/>
        </w:rPr>
      </w:pPr>
      <w:r>
        <w:rPr>
          <w:rStyle w:val="a5"/>
          <w:rFonts w:ascii="Verdana" w:hAnsi="Verdana"/>
          <w:color w:val="000000"/>
          <w:sz w:val="20"/>
          <w:szCs w:val="20"/>
        </w:rPr>
        <w:t>к проекту Административного регламента</w:t>
      </w:r>
    </w:p>
    <w:p w14:paraId="4F1F0B45" w14:textId="77777777" w:rsidR="00CB5129" w:rsidRDefault="00CB5129" w:rsidP="00CB5129">
      <w:pPr>
        <w:pStyle w:val="a4"/>
        <w:shd w:val="clear" w:color="auto" w:fill="FFFFFF"/>
        <w:spacing w:before="0" w:beforeAutospacing="0" w:after="0" w:afterAutospacing="0" w:line="341" w:lineRule="atLeast"/>
        <w:jc w:val="center"/>
        <w:rPr>
          <w:rFonts w:ascii="Verdana" w:hAnsi="Verdana"/>
          <w:color w:val="292D24"/>
          <w:sz w:val="20"/>
          <w:szCs w:val="20"/>
        </w:rPr>
      </w:pPr>
      <w:r>
        <w:rPr>
          <w:rStyle w:val="a5"/>
          <w:rFonts w:ascii="Verdana" w:hAnsi="Verdana"/>
          <w:color w:val="000000"/>
          <w:sz w:val="20"/>
          <w:szCs w:val="20"/>
        </w:rPr>
        <w:t>предоставления Администрацией Пенского</w:t>
      </w:r>
    </w:p>
    <w:p w14:paraId="750038BE" w14:textId="77777777" w:rsidR="00CB5129" w:rsidRDefault="00CB5129" w:rsidP="00CB5129">
      <w:pPr>
        <w:pStyle w:val="a4"/>
        <w:shd w:val="clear" w:color="auto" w:fill="FFFFFF"/>
        <w:spacing w:before="0" w:beforeAutospacing="0" w:after="0" w:afterAutospacing="0" w:line="341" w:lineRule="atLeast"/>
        <w:jc w:val="center"/>
        <w:rPr>
          <w:rFonts w:ascii="Verdana" w:hAnsi="Verdana"/>
          <w:color w:val="292D24"/>
          <w:sz w:val="20"/>
          <w:szCs w:val="20"/>
        </w:rPr>
      </w:pPr>
      <w:r>
        <w:rPr>
          <w:rStyle w:val="a5"/>
          <w:rFonts w:ascii="Verdana" w:hAnsi="Verdana"/>
          <w:color w:val="000000"/>
          <w:sz w:val="20"/>
          <w:szCs w:val="20"/>
        </w:rPr>
        <w:t>сельсовета Беловского района Курской области</w:t>
      </w:r>
    </w:p>
    <w:p w14:paraId="248DD9B2" w14:textId="77777777" w:rsidR="00CB5129" w:rsidRDefault="00CB5129" w:rsidP="00CB5129">
      <w:pPr>
        <w:pStyle w:val="a4"/>
        <w:shd w:val="clear" w:color="auto" w:fill="FFFFFF"/>
        <w:spacing w:before="0" w:beforeAutospacing="0" w:after="0" w:afterAutospacing="0" w:line="341" w:lineRule="atLeast"/>
        <w:jc w:val="center"/>
        <w:rPr>
          <w:rFonts w:ascii="Verdana" w:hAnsi="Verdana"/>
          <w:color w:val="292D24"/>
          <w:sz w:val="20"/>
          <w:szCs w:val="20"/>
        </w:rPr>
      </w:pPr>
      <w:r>
        <w:rPr>
          <w:rStyle w:val="a5"/>
          <w:rFonts w:ascii="Verdana" w:hAnsi="Verdana"/>
          <w:color w:val="000000"/>
          <w:sz w:val="20"/>
          <w:szCs w:val="20"/>
        </w:rPr>
        <w:t>муниципальной услуги «Присвоение адресов</w:t>
      </w:r>
    </w:p>
    <w:p w14:paraId="70E54120" w14:textId="77777777" w:rsidR="00CB5129" w:rsidRDefault="00CB5129" w:rsidP="00CB5129">
      <w:pPr>
        <w:pStyle w:val="a4"/>
        <w:shd w:val="clear" w:color="auto" w:fill="FFFFFF"/>
        <w:spacing w:before="0" w:beforeAutospacing="0" w:after="0" w:afterAutospacing="0" w:line="341" w:lineRule="atLeast"/>
        <w:jc w:val="center"/>
        <w:rPr>
          <w:rFonts w:ascii="Verdana" w:hAnsi="Verdana"/>
          <w:color w:val="292D24"/>
          <w:sz w:val="20"/>
          <w:szCs w:val="20"/>
        </w:rPr>
      </w:pPr>
      <w:r>
        <w:rPr>
          <w:rStyle w:val="a5"/>
          <w:rFonts w:ascii="Verdana" w:hAnsi="Verdana"/>
          <w:color w:val="000000"/>
          <w:sz w:val="20"/>
          <w:szCs w:val="20"/>
        </w:rPr>
        <w:t>объектам адресации, изменение, аннулирование адресов»</w:t>
      </w:r>
    </w:p>
    <w:p w14:paraId="2600630F"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Проект административного регламента Администрации Пенского сельсовета Беловского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210-ФЗ «Об организации предоставления государственных и муниципальных услуг».</w:t>
      </w:r>
    </w:p>
    <w:p w14:paraId="77E508CB"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14:paraId="288F457D"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1B699C10"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Пенского сельсовета Беловского района Курской области в целях исполнения муниципальной услуги.</w:t>
      </w:r>
    </w:p>
    <w:p w14:paraId="3D94C883"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Проект Административного регламента предполагает улучшение практики исполнения муниципальной услуги по следующим параметрам:</w:t>
      </w:r>
    </w:p>
    <w:p w14:paraId="0FDD13FF"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 прозрачный механизм осуществления административных действий и процедур по исполнению муниципальной услуги, их упорядочение;</w:t>
      </w:r>
    </w:p>
    <w:p w14:paraId="2F54DF46"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 получение необходимой информации в рамках межведомственного взаимодействия;</w:t>
      </w:r>
    </w:p>
    <w:p w14:paraId="66065EC3"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  порядок обжалования действий (бездействия) и решений, осуществляемых в процессе исполнения муниципальной услуги.</w:t>
      </w:r>
    </w:p>
    <w:p w14:paraId="1D6E52FB"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«Пенский сельсовет» Беловского района Курской области в сети «Интернет».</w:t>
      </w:r>
    </w:p>
    <w:p w14:paraId="2C722F7E" w14:textId="77777777" w:rsidR="00CB5129" w:rsidRDefault="00CB5129" w:rsidP="00CB5129">
      <w:pPr>
        <w:pStyle w:val="a4"/>
        <w:shd w:val="clear" w:color="auto" w:fill="FFFFFF"/>
        <w:spacing w:before="0" w:beforeAutospacing="0" w:after="0" w:afterAutospacing="0" w:line="341" w:lineRule="atLeast"/>
        <w:jc w:val="both"/>
        <w:rPr>
          <w:rFonts w:ascii="Verdana" w:hAnsi="Verdana"/>
          <w:color w:val="292D24"/>
          <w:sz w:val="20"/>
          <w:szCs w:val="20"/>
        </w:rPr>
      </w:pPr>
      <w:r>
        <w:rPr>
          <w:rFonts w:ascii="Verdana" w:hAnsi="Verdana"/>
          <w:color w:val="000000"/>
          <w:sz w:val="20"/>
          <w:szCs w:val="20"/>
        </w:rPr>
        <w:t xml:space="preserve">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w:t>
      </w:r>
      <w:r>
        <w:rPr>
          <w:rFonts w:ascii="Verdana" w:hAnsi="Verdana"/>
          <w:color w:val="000000"/>
          <w:sz w:val="20"/>
          <w:szCs w:val="20"/>
        </w:rPr>
        <w:lastRenderedPageBreak/>
        <w:t>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14:paraId="1F1722A6" w14:textId="42F13B1F" w:rsidR="00B33C0D" w:rsidRPr="00CB5129" w:rsidRDefault="00CB5129" w:rsidP="00CB5129">
      <w:bookmarkStart w:id="0" w:name="_GoBack"/>
      <w:bookmarkEnd w:id="0"/>
    </w:p>
    <w:sectPr w:rsidR="00B33C0D" w:rsidRPr="00CB5129"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lvl w:ilvl="0">
        <w:numFmt w:val="upperRoman"/>
        <w:lvlText w:val="%1."/>
        <w:lvlJc w:val="right"/>
      </w:lvl>
    </w:lvlOverride>
  </w:num>
  <w:num w:numId="4">
    <w:abstractNumId w:val="3"/>
  </w:num>
  <w:num w:numId="5">
    <w:abstractNumId w:val="22"/>
  </w:num>
  <w:num w:numId="6">
    <w:abstractNumId w:val="15"/>
  </w:num>
  <w:num w:numId="7">
    <w:abstractNumId w:val="17"/>
  </w:num>
  <w:num w:numId="8">
    <w:abstractNumId w:val="18"/>
  </w:num>
  <w:num w:numId="9">
    <w:abstractNumId w:val="13"/>
  </w:num>
  <w:num w:numId="10">
    <w:abstractNumId w:val="14"/>
  </w:num>
  <w:num w:numId="11">
    <w:abstractNumId w:val="19"/>
  </w:num>
  <w:num w:numId="12">
    <w:abstractNumId w:val="31"/>
  </w:num>
  <w:num w:numId="13">
    <w:abstractNumId w:val="7"/>
  </w:num>
  <w:num w:numId="14">
    <w:abstractNumId w:val="28"/>
  </w:num>
  <w:num w:numId="15">
    <w:abstractNumId w:val="27"/>
  </w:num>
  <w:num w:numId="16">
    <w:abstractNumId w:val="12"/>
  </w:num>
  <w:num w:numId="17">
    <w:abstractNumId w:val="11"/>
  </w:num>
  <w:num w:numId="18">
    <w:abstractNumId w:val="4"/>
  </w:num>
  <w:num w:numId="19">
    <w:abstractNumId w:val="2"/>
  </w:num>
  <w:num w:numId="20">
    <w:abstractNumId w:val="16"/>
  </w:num>
  <w:num w:numId="21">
    <w:abstractNumId w:val="21"/>
  </w:num>
  <w:num w:numId="22">
    <w:abstractNumId w:val="23"/>
  </w:num>
  <w:num w:numId="23">
    <w:abstractNumId w:val="25"/>
  </w:num>
  <w:num w:numId="24">
    <w:abstractNumId w:val="29"/>
    <w:lvlOverride w:ilvl="0">
      <w:lvl w:ilvl="0">
        <w:numFmt w:val="upperRoman"/>
        <w:lvlText w:val="%1."/>
        <w:lvlJc w:val="right"/>
      </w:lvl>
    </w:lvlOverride>
  </w:num>
  <w:num w:numId="25">
    <w:abstractNumId w:val="20"/>
  </w:num>
  <w:num w:numId="26">
    <w:abstractNumId w:val="24"/>
  </w:num>
  <w:num w:numId="27">
    <w:abstractNumId w:val="26"/>
  </w:num>
  <w:num w:numId="28">
    <w:abstractNumId w:val="9"/>
  </w:num>
  <w:num w:numId="29">
    <w:abstractNumId w:val="30"/>
  </w:num>
  <w:num w:numId="30">
    <w:abstractNumId w:val="0"/>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AD8MD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CBFC163FDC6F9DD253CD5E4C00667B7BD4302F86102F371D715BC175E9C35ED8359BA265F114l2F" TargetMode="External"/><Relationship Id="rId17" Type="http://schemas.openxmlformats.org/officeDocument/2006/relationships/hyperlink" Target="consultantplus://offline/ref=F5800399CD78CDEAB81C870EA55725045DC8B59352BBAFF680B429BD972AE2850B25891C99619ECBD8M0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admpen.ru/" TargetMode="External"/><Relationship Id="rId5" Type="http://schemas.openxmlformats.org/officeDocument/2006/relationships/hyperlink" Target="https://www.admpen.ru/munitsipalnoe-obrazovanie-2/administrativnaya-reforma/1203-perechen-normativnykh-pravovykh-aktov-reguliruyushchikh-predostavlenie-munitsipalnoj-uslugi-prisvoenie-adresov-ob-ektam-adresatsii-izmenenie-annulirovanie-adresov-perechen-normativnykh-pravovykh-aktov-reguliruyushchikh-predostavlenie-munitsipalnoj-uslugi-prisvoenie-adresov-ob-ektam-adresatsii-izmenenie-annulirovanie-adresov-gradostroitelnyj-kodeks-rossijskoj-federatsii-ot-29-12-2004-190-fz-rossijs" TargetMode="External"/><Relationship Id="rId15" Type="http://schemas.openxmlformats.org/officeDocument/2006/relationships/hyperlink" Target="consultantplus://offline/ref=F5800399CD78CDEAB81C870EA55725045DC8B59352BBAFF680B429BD972AE2850B25891C99619ECCD8MBM" TargetMode="External"/><Relationship Id="rId10" Type="http://schemas.openxmlformats.org/officeDocument/2006/relationships/hyperlink" Target="http://admpen.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29</Pages>
  <Words>9004</Words>
  <Characters>51325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413</cp:revision>
  <dcterms:created xsi:type="dcterms:W3CDTF">2022-12-15T15:00:00Z</dcterms:created>
  <dcterms:modified xsi:type="dcterms:W3CDTF">2025-02-10T17:34:00Z</dcterms:modified>
</cp:coreProperties>
</file>