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7FC" w:rsidRDefault="00D657FC" w:rsidP="00D657F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09.01.2020 г. № 1 Об утверждении перечня муниципальных услуг Администрации Пенского сельсовета Беловского района Курской области</w:t>
        </w:r>
      </w:hyperlink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АДМИНИСТРАЦИЯ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ПОСТАНОВЛЕНИЕ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09.01.2020 г. № 1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перечня муниципальных услуг Администрации</w:t>
      </w:r>
      <w:r>
        <w:rPr>
          <w:rFonts w:ascii="Arial" w:hAnsi="Arial" w:cs="Arial"/>
          <w:color w:val="292D24"/>
          <w:sz w:val="32"/>
          <w:szCs w:val="32"/>
        </w:rPr>
        <w:t> </w:t>
      </w: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 Беловского района Курской области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Руководствуясь Распоряжением Администрации Курской области № 450-ра от 26.10.2018 г. «О внесении изменений в распоряжение Администрации Курской области от 18.05.2015 г. № 350-ра», Администрация Пенского сельсовета Беловского района</w:t>
      </w:r>
      <w:r>
        <w:rPr>
          <w:rFonts w:ascii="Arial" w:hAnsi="Arial" w:cs="Arial"/>
          <w:color w:val="292D24"/>
          <w:sz w:val="20"/>
          <w:szCs w:val="20"/>
        </w:rPr>
        <w:t>     </w:t>
      </w:r>
      <w:r>
        <w:rPr>
          <w:rFonts w:ascii="Arial" w:hAnsi="Arial" w:cs="Arial"/>
          <w:color w:val="292D24"/>
        </w:rPr>
        <w:t>ПОСТАНОВЛЯЕТ: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  прилагаемый перечень муниципальных услуг Администрации Пенского сельсовета Беловского района в новой редакции согласно приложению №1.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Признать утратившим силу Постановление Администрации Пенского сельсовета Беловского района Курской области от 21 ноября 2018 года № 73 «Об утверждении перечня муниципальных услуг, Администрации Пенского сельсовета Беловского района Курской области».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  Контроль над исполнением настоящего постановления оставляю за собой.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Постановление вступает в силу со дня его подписания и подлежит размещению на официальном сайте Администрации Пенского сельсовета Беловского района в сети «Интернет».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Глава Пенского сельсовета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                                                        А.И. Тищенко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          УТВЕРЖДЕН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                                                                            Постановлением Администрации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                              Пенского сельсовета Беловского района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                                                                       от 09.01. 2020г. № 1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Перечень муниципальных услуг Администрации</w:t>
      </w:r>
    </w:p>
    <w:p w:rsidR="00D657FC" w:rsidRDefault="00D657FC" w:rsidP="00D657FC">
      <w:pPr>
        <w:pStyle w:val="a7"/>
        <w:shd w:val="clear" w:color="auto" w:fill="FFFFFF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Пенского сельсовета Беловского района Курской области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990"/>
        <w:gridCol w:w="8145"/>
      </w:tblGrid>
      <w:tr w:rsidR="00D657FC" w:rsidTr="00D657FC">
        <w:tc>
          <w:tcPr>
            <w:tcW w:w="99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292D24"/>
              </w:rPr>
              <w:t>№ п/п</w:t>
            </w:r>
          </w:p>
        </w:tc>
        <w:tc>
          <w:tcPr>
            <w:tcW w:w="81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292D24"/>
              </w:rPr>
              <w:t>Наименование муниципальной услуги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Предоставление порубочного билета и (или)  разрешения на пересадку деревьев и кустарников.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2.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Выдача несовершеннолетним лицам, достигшим 16 лет, разрешения на вступление в брак до достижения брачного возраста.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3.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4.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Присвоение адресов объектам адресации, изменение, аннулирование адресов.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5.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Назначение и выплата пенсии за выслугу лет лицам, замещавшим должности муниципальной службы в администрации Пенского сельсовета Беловского района  Курской области, и ежемесячной доплаты к пенсии выборным должностным лицам.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6.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Предоставление в безвозмездное пользование, аренду имущества, находящегося в муниципальной собственности.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7.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Предоставление земельных участков, находящихся в муниципальной собственности,  расположенных на территории сельского поселения,  в собственность или аренду на торгах.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8.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9.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 в постоянное (бессрочное) и безвозмездное пользование.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10.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11.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Предоставление сведений из реестра муниципального имущества.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12.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 xml:space="preserve">Предоставление земельных участков, находящихся в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</w:t>
            </w:r>
            <w:r>
              <w:rPr>
                <w:rFonts w:ascii="Arial" w:hAnsi="Arial" w:cs="Arial"/>
                <w:color w:val="292D24"/>
              </w:rPr>
              <w:lastRenderedPageBreak/>
              <w:t>(фермерским) хозяйством его деятельности.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lastRenderedPageBreak/>
              <w:t>13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14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Предварительное согласование предоставления земельного участка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15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Установление сервитута в отношении земельных участков, находящихся в муниципальной собственности Пенского сельсовета Беловского района Курской области</w:t>
            </w:r>
          </w:p>
        </w:tc>
      </w:tr>
      <w:tr w:rsidR="00D657FC" w:rsidTr="00D657FC">
        <w:tc>
          <w:tcPr>
            <w:tcW w:w="9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16</w:t>
            </w:r>
          </w:p>
        </w:tc>
        <w:tc>
          <w:tcPr>
            <w:tcW w:w="814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hideMark/>
          </w:tcPr>
          <w:p w:rsidR="00D657FC" w:rsidRDefault="00D657FC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Перераспределение земель и земельных участков, находящихся в муниципальной собственности, и земельных участков находящихся в частной собственности</w:t>
            </w:r>
          </w:p>
        </w:tc>
      </w:tr>
    </w:tbl>
    <w:p w:rsidR="008B3D56" w:rsidRPr="00D657FC" w:rsidRDefault="008B3D56" w:rsidP="00D657FC">
      <w:pPr>
        <w:rPr>
          <w:szCs w:val="28"/>
        </w:rPr>
      </w:pPr>
    </w:p>
    <w:sectPr w:rsidR="008B3D56" w:rsidRPr="00D657F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27D"/>
    <w:multiLevelType w:val="multilevel"/>
    <w:tmpl w:val="7FE60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554F0"/>
    <w:multiLevelType w:val="multilevel"/>
    <w:tmpl w:val="7BAE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179C6"/>
    <w:multiLevelType w:val="multilevel"/>
    <w:tmpl w:val="DA385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30E99"/>
    <w:multiLevelType w:val="multilevel"/>
    <w:tmpl w:val="870C5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F397D"/>
    <w:multiLevelType w:val="multilevel"/>
    <w:tmpl w:val="3CF63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E3289B"/>
    <w:multiLevelType w:val="multilevel"/>
    <w:tmpl w:val="E120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21758A"/>
    <w:multiLevelType w:val="multilevel"/>
    <w:tmpl w:val="F2A69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2154D8"/>
    <w:multiLevelType w:val="multilevel"/>
    <w:tmpl w:val="0D6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733C4C"/>
    <w:multiLevelType w:val="multilevel"/>
    <w:tmpl w:val="DF3A5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81281"/>
    <w:multiLevelType w:val="multilevel"/>
    <w:tmpl w:val="06D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FC03E4"/>
    <w:multiLevelType w:val="multilevel"/>
    <w:tmpl w:val="C6F8B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103AB9"/>
    <w:rsid w:val="00221DFC"/>
    <w:rsid w:val="002331E8"/>
    <w:rsid w:val="002A22DF"/>
    <w:rsid w:val="002B6AB3"/>
    <w:rsid w:val="003A003A"/>
    <w:rsid w:val="00412E79"/>
    <w:rsid w:val="004A643B"/>
    <w:rsid w:val="00580968"/>
    <w:rsid w:val="005B1487"/>
    <w:rsid w:val="005D38EE"/>
    <w:rsid w:val="006439FC"/>
    <w:rsid w:val="006611D6"/>
    <w:rsid w:val="00745B66"/>
    <w:rsid w:val="007B47FA"/>
    <w:rsid w:val="00857D35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A13938"/>
    <w:rsid w:val="00A21237"/>
    <w:rsid w:val="00A94F82"/>
    <w:rsid w:val="00B1622E"/>
    <w:rsid w:val="00B45E4B"/>
    <w:rsid w:val="00D00FAA"/>
    <w:rsid w:val="00D31B68"/>
    <w:rsid w:val="00D657FC"/>
    <w:rsid w:val="00DE652A"/>
    <w:rsid w:val="00E42AF4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postanovleniya/1535-administratsiya-penskogo-selsoveta-belovskogo-rajona-kurskoj-oblasti-postanovlenie-ot-09-01-2020-g-1-ob-utverzhdenii-perechnya-munitsipalnykh-uslug-administratsii-penskogo-selsoveta-belovskogo-rajona-kurskoj-obla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1C43F-D17A-4CBF-B1FF-023E527A1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13</cp:revision>
  <cp:lastPrinted>2025-02-07T07:46:00Z</cp:lastPrinted>
  <dcterms:created xsi:type="dcterms:W3CDTF">2024-08-30T09:05:00Z</dcterms:created>
  <dcterms:modified xsi:type="dcterms:W3CDTF">2025-02-12T07:23:00Z</dcterms:modified>
</cp:coreProperties>
</file>