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4B" w:rsidRPr="00C6404B" w:rsidRDefault="00C6404B" w:rsidP="00C6404B">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C6404B">
          <w:rPr>
            <w:rFonts w:ascii="Palatino Linotype" w:eastAsia="Times New Roman" w:hAnsi="Palatino Linotype" w:cs="Times New Roman"/>
            <w:color w:val="98A48E"/>
            <w:u w:val="single"/>
            <w:lang w:eastAsia="ru-RU"/>
          </w:rPr>
          <w:t>АДМИНИСТРАЦИЯ ПЕНСКОГО СЕЛЬСОВЕТА БЕЛОВСКОГО РАЙОНА ПОСТАНОВЛЕНИЕ от 27 сентября 2021 г. № 50-П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w:t>
        </w:r>
      </w:hyperlink>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АДМИНИСТРАЦИЯ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ПЕНСКОГО СЕЛЬСОВЕТА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БЕЛОВСКОГО РАЙОНА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ПОСТАНОВЛЕНИЕ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от 27 сентября 2021 г.  № 50-П</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Об утверждении Порядка </w:t>
      </w:r>
      <w:r w:rsidRPr="00C6404B">
        <w:rPr>
          <w:rFonts w:ascii="Verdana" w:eastAsia="Times New Roman" w:hAnsi="Verdana" w:cs="Times New Roman"/>
          <w:b/>
          <w:bCs/>
          <w:i/>
          <w:iCs/>
          <w:color w:val="292D24"/>
          <w:sz w:val="12"/>
          <w:lang w:eastAsia="ru-RU"/>
        </w:rPr>
        <w:t>предоставления субсидий</w:t>
      </w:r>
      <w:r w:rsidRPr="00C6404B">
        <w:rPr>
          <w:rFonts w:ascii="Verdana" w:eastAsia="Times New Roman" w:hAnsi="Verdana" w:cs="Times New Roman"/>
          <w:b/>
          <w:bCs/>
          <w:color w:val="292D24"/>
          <w:sz w:val="12"/>
          <w:lang w:eastAsia="ru-RU"/>
        </w:rPr>
        <w:t>, в том числе </w:t>
      </w:r>
      <w:r w:rsidRPr="00C6404B">
        <w:rPr>
          <w:rFonts w:ascii="Verdana" w:eastAsia="Times New Roman" w:hAnsi="Verdana" w:cs="Times New Roman"/>
          <w:b/>
          <w:bCs/>
          <w:i/>
          <w:iCs/>
          <w:color w:val="292D24"/>
          <w:sz w:val="12"/>
          <w:lang w:eastAsia="ru-RU"/>
        </w:rPr>
        <w:t>грантов </w:t>
      </w:r>
      <w:r w:rsidRPr="00C6404B">
        <w:rPr>
          <w:rFonts w:ascii="Verdana" w:eastAsia="Times New Roman" w:hAnsi="Verdana" w:cs="Times New Roman"/>
          <w:b/>
          <w:bCs/>
          <w:color w:val="292D24"/>
          <w:sz w:val="12"/>
          <w:lang w:eastAsia="ru-RU"/>
        </w:rPr>
        <w:t>в </w:t>
      </w:r>
      <w:r w:rsidRPr="00C6404B">
        <w:rPr>
          <w:rFonts w:ascii="Verdana" w:eastAsia="Times New Roman" w:hAnsi="Verdana" w:cs="Times New Roman"/>
          <w:b/>
          <w:bCs/>
          <w:i/>
          <w:iCs/>
          <w:color w:val="292D24"/>
          <w:sz w:val="12"/>
          <w:lang w:eastAsia="ru-RU"/>
        </w:rPr>
        <w:t>форме </w:t>
      </w:r>
      <w:r w:rsidRPr="00C6404B">
        <w:rPr>
          <w:rFonts w:ascii="Verdana" w:eastAsia="Times New Roman" w:hAnsi="Verdana" w:cs="Times New Roman"/>
          <w:b/>
          <w:bCs/>
          <w:color w:val="292D24"/>
          <w:sz w:val="12"/>
          <w:lang w:eastAsia="ru-RU"/>
        </w:rPr>
        <w:t>субсидий, </w:t>
      </w:r>
      <w:r w:rsidRPr="00C6404B">
        <w:rPr>
          <w:rFonts w:ascii="Verdana" w:eastAsia="Times New Roman" w:hAnsi="Verdana" w:cs="Times New Roman"/>
          <w:b/>
          <w:bCs/>
          <w:i/>
          <w:iCs/>
          <w:color w:val="292D24"/>
          <w:sz w:val="12"/>
          <w:lang w:eastAsia="ru-RU"/>
        </w:rPr>
        <w:t>юридическим лицам </w:t>
      </w:r>
      <w:r w:rsidRPr="00C6404B">
        <w:rPr>
          <w:rFonts w:ascii="Verdana" w:eastAsia="Times New Roman" w:hAnsi="Verdana" w:cs="Times New Roman"/>
          <w:b/>
          <w:bCs/>
          <w:color w:val="292D24"/>
          <w:sz w:val="12"/>
          <w:lang w:eastAsia="ru-RU"/>
        </w:rPr>
        <w:t>(за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В соответствии с Бюджетным кодексом Российской Федерации,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МО «Пенский сельсовет» Беловского района Курской области, рассмотрев протест прокуратуры Беловского района Курской области от 30.08.2021          № 19-2021 Администрация Пенского сельсовета Беловского района ПОСТАНОВЛЯЕТ:</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1. Утвердить Порядок </w:t>
      </w:r>
      <w:r w:rsidRPr="00C6404B">
        <w:rPr>
          <w:rFonts w:ascii="Verdana" w:eastAsia="Times New Roman" w:hAnsi="Verdana" w:cs="Times New Roman"/>
          <w:i/>
          <w:iCs/>
          <w:color w:val="292D24"/>
          <w:sz w:val="12"/>
          <w:lang w:eastAsia="ru-RU"/>
        </w:rPr>
        <w:t>предоставления субсидий</w:t>
      </w:r>
      <w:r w:rsidRPr="00C6404B">
        <w:rPr>
          <w:rFonts w:ascii="Verdana" w:eastAsia="Times New Roman" w:hAnsi="Verdana" w:cs="Times New Roman"/>
          <w:color w:val="292D24"/>
          <w:sz w:val="12"/>
          <w:szCs w:val="12"/>
          <w:lang w:eastAsia="ru-RU"/>
        </w:rPr>
        <w:t>, в том числе </w:t>
      </w:r>
      <w:r w:rsidRPr="00C6404B">
        <w:rPr>
          <w:rFonts w:ascii="Verdana" w:eastAsia="Times New Roman" w:hAnsi="Verdana" w:cs="Times New Roman"/>
          <w:i/>
          <w:iCs/>
          <w:color w:val="292D24"/>
          <w:sz w:val="12"/>
          <w:lang w:eastAsia="ru-RU"/>
        </w:rPr>
        <w:t>грантов </w:t>
      </w:r>
      <w:r w:rsidRPr="00C6404B">
        <w:rPr>
          <w:rFonts w:ascii="Verdana" w:eastAsia="Times New Roman" w:hAnsi="Verdana" w:cs="Times New Roman"/>
          <w:color w:val="292D24"/>
          <w:sz w:val="12"/>
          <w:szCs w:val="12"/>
          <w:lang w:eastAsia="ru-RU"/>
        </w:rPr>
        <w:t>в </w:t>
      </w:r>
      <w:r w:rsidRPr="00C6404B">
        <w:rPr>
          <w:rFonts w:ascii="Verdana" w:eastAsia="Times New Roman" w:hAnsi="Verdana" w:cs="Times New Roman"/>
          <w:i/>
          <w:iCs/>
          <w:color w:val="292D24"/>
          <w:sz w:val="12"/>
          <w:lang w:eastAsia="ru-RU"/>
        </w:rPr>
        <w:t>форме </w:t>
      </w:r>
      <w:r w:rsidRPr="00C6404B">
        <w:rPr>
          <w:rFonts w:ascii="Verdana" w:eastAsia="Times New Roman" w:hAnsi="Verdana" w:cs="Times New Roman"/>
          <w:color w:val="292D24"/>
          <w:sz w:val="12"/>
          <w:szCs w:val="12"/>
          <w:lang w:eastAsia="ru-RU"/>
        </w:rPr>
        <w:t>субсидий, </w:t>
      </w:r>
      <w:r w:rsidRPr="00C6404B">
        <w:rPr>
          <w:rFonts w:ascii="Verdana" w:eastAsia="Times New Roman" w:hAnsi="Verdana" w:cs="Times New Roman"/>
          <w:i/>
          <w:iCs/>
          <w:color w:val="292D24"/>
          <w:sz w:val="12"/>
          <w:lang w:eastAsia="ru-RU"/>
        </w:rPr>
        <w:t>юридическим лицам </w:t>
      </w:r>
      <w:r w:rsidRPr="00C6404B">
        <w:rPr>
          <w:rFonts w:ascii="Verdana" w:eastAsia="Times New Roman" w:hAnsi="Verdana" w:cs="Times New Roman"/>
          <w:color w:val="292D24"/>
          <w:sz w:val="12"/>
          <w:szCs w:val="12"/>
          <w:lang w:eastAsia="ru-RU"/>
        </w:rPr>
        <w:t>(за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 согласно приложению № 1 к настоящему постановлению.</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2. Утвердить Положение о конкурсной комиссии по проведению отбора получателей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 согласно приложению     № 2 к настоящему постановлению.</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3.  Утвердить состав конкурсной комиссии по проведению отбора получателей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 согласно приложению    № 3 к настоящему постановлению.</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4. Признать утратившим силу постановление Администрации Пенского сельсовета Беловского района: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 от 12.02.2020 г № 8-П «Об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из бюджета Пенского  сельсовета Беловского района Курской области».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5.  Контроль за исполнением настоящего постановления оставляю за собой.</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6. Настоящее постановление вступает в силу со дня его подписания,  подлежит   размещению на официальном сайте муниципального образования «Пенский сельсовет» Беловского района Курской области в сети «Интернет».</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И.О. Главы Пенского сельсовета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Беловского района                                                            Е.П. Бычкова</w:t>
      </w:r>
    </w:p>
    <w:tbl>
      <w:tblPr>
        <w:tblW w:w="0" w:type="auto"/>
        <w:tblInd w:w="9" w:type="dxa"/>
        <w:tblCellMar>
          <w:top w:w="15" w:type="dxa"/>
          <w:left w:w="15" w:type="dxa"/>
          <w:bottom w:w="15" w:type="dxa"/>
          <w:right w:w="15" w:type="dxa"/>
        </w:tblCellMar>
        <w:tblLook w:val="04A0"/>
      </w:tblPr>
      <w:tblGrid>
        <w:gridCol w:w="2360"/>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ПРИЛОЖЕНИЕ N 1</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 постановлению</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Администрации Пенского сельсовета</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Беловского района</w:t>
            </w:r>
            <w:r w:rsidRPr="00C6404B">
              <w:rPr>
                <w:rFonts w:ascii="Verdana" w:eastAsia="Times New Roman" w:hAnsi="Verdana" w:cs="Times New Roman"/>
                <w:sz w:val="12"/>
                <w:szCs w:val="12"/>
                <w:lang w:eastAsia="ru-RU"/>
              </w:rPr>
              <w:br/>
              <w:t>от 27.09.2021 г. № 50-П</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lastRenderedPageBreak/>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ПОРЯДОК</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i/>
          <w:iCs/>
          <w:color w:val="292D24"/>
          <w:sz w:val="12"/>
          <w:lang w:eastAsia="ru-RU"/>
        </w:rPr>
        <w:t>предоставления субсидий</w:t>
      </w:r>
      <w:r w:rsidRPr="00C6404B">
        <w:rPr>
          <w:rFonts w:ascii="Verdana" w:eastAsia="Times New Roman" w:hAnsi="Verdana" w:cs="Times New Roman"/>
          <w:b/>
          <w:bCs/>
          <w:color w:val="292D24"/>
          <w:sz w:val="12"/>
          <w:lang w:eastAsia="ru-RU"/>
        </w:rPr>
        <w:t>, в том числе </w:t>
      </w:r>
      <w:r w:rsidRPr="00C6404B">
        <w:rPr>
          <w:rFonts w:ascii="Verdana" w:eastAsia="Times New Roman" w:hAnsi="Verdana" w:cs="Times New Roman"/>
          <w:b/>
          <w:bCs/>
          <w:i/>
          <w:iCs/>
          <w:color w:val="292D24"/>
          <w:sz w:val="12"/>
          <w:lang w:eastAsia="ru-RU"/>
        </w:rPr>
        <w:t>грантов </w:t>
      </w:r>
      <w:r w:rsidRPr="00C6404B">
        <w:rPr>
          <w:rFonts w:ascii="Verdana" w:eastAsia="Times New Roman" w:hAnsi="Verdana" w:cs="Times New Roman"/>
          <w:b/>
          <w:bCs/>
          <w:color w:val="292D24"/>
          <w:sz w:val="12"/>
          <w:lang w:eastAsia="ru-RU"/>
        </w:rPr>
        <w:t>в </w:t>
      </w:r>
      <w:r w:rsidRPr="00C6404B">
        <w:rPr>
          <w:rFonts w:ascii="Verdana" w:eastAsia="Times New Roman" w:hAnsi="Verdana" w:cs="Times New Roman"/>
          <w:b/>
          <w:bCs/>
          <w:i/>
          <w:iCs/>
          <w:color w:val="292D24"/>
          <w:sz w:val="12"/>
          <w:lang w:eastAsia="ru-RU"/>
        </w:rPr>
        <w:t>форме </w:t>
      </w:r>
      <w:r w:rsidRPr="00C6404B">
        <w:rPr>
          <w:rFonts w:ascii="Verdana" w:eastAsia="Times New Roman" w:hAnsi="Verdana" w:cs="Times New Roman"/>
          <w:b/>
          <w:bCs/>
          <w:color w:val="292D24"/>
          <w:sz w:val="12"/>
          <w:lang w:eastAsia="ru-RU"/>
        </w:rPr>
        <w:t>субсидий, </w:t>
      </w:r>
      <w:r w:rsidRPr="00C6404B">
        <w:rPr>
          <w:rFonts w:ascii="Verdana" w:eastAsia="Times New Roman" w:hAnsi="Verdana" w:cs="Times New Roman"/>
          <w:b/>
          <w:bCs/>
          <w:i/>
          <w:iCs/>
          <w:color w:val="292D24"/>
          <w:sz w:val="12"/>
          <w:lang w:eastAsia="ru-RU"/>
        </w:rPr>
        <w:t>юридическим лицам </w:t>
      </w:r>
      <w:r w:rsidRPr="00C6404B">
        <w:rPr>
          <w:rFonts w:ascii="Verdana" w:eastAsia="Times New Roman" w:hAnsi="Verdana" w:cs="Times New Roman"/>
          <w:b/>
          <w:bCs/>
          <w:color w:val="292D24"/>
          <w:sz w:val="12"/>
          <w:lang w:eastAsia="ru-RU"/>
        </w:rPr>
        <w:t>(за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 Настоящий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 (далее-Порядок), разработан в соответствии с Бюджетным кодексом Российской Федерации, постановлением Правительства Российской Федерации от 18 сентября 2020г.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Настоящий Порядок устанавливает механизм предоставления субсидий, в том числе грантов в форме субсидий из бюджета Пенского сельсовета Беловского района Курской области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казенными учреждениями, в том числе предоставляемых на конкурсной основе, находящиеся на территории Пенского сельсовета Беловского района Курской области на реализацию проектов (далее – Гранты)</w:t>
      </w:r>
      <w:r w:rsidRPr="00C6404B">
        <w:rPr>
          <w:rFonts w:ascii="Verdana" w:eastAsia="Times New Roman" w:hAnsi="Verdana" w:cs="Times New Roman"/>
          <w:i/>
          <w:iCs/>
          <w:color w:val="292D24"/>
          <w:sz w:val="12"/>
          <w:lang w:eastAsia="ru-RU"/>
        </w:rPr>
        <w:t>.</w:t>
      </w:r>
    </w:p>
    <w:p w:rsidR="00C6404B" w:rsidRPr="00C6404B" w:rsidRDefault="00C6404B" w:rsidP="00C6404B">
      <w:pPr>
        <w:shd w:val="clear" w:color="auto" w:fill="F8FAFB"/>
        <w:spacing w:after="0"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Сведения о субсидии размещаются на едином портале бюджетной системы Российской Федерации в информационно-телекоммуникационной сети «Интернет» (</w:t>
      </w:r>
      <w:hyperlink r:id="rId6" w:history="1">
        <w:r w:rsidRPr="00C6404B">
          <w:rPr>
            <w:rFonts w:ascii="Verdana" w:eastAsia="Times New Roman" w:hAnsi="Verdana" w:cs="Times New Roman"/>
            <w:color w:val="7D7D7D"/>
            <w:sz w:val="12"/>
            <w:u w:val="single"/>
            <w:lang w:eastAsia="ru-RU"/>
          </w:rPr>
          <w:t>http://budget.gov.ru</w:t>
        </w:r>
      </w:hyperlink>
      <w:r w:rsidRPr="00C6404B">
        <w:rPr>
          <w:rFonts w:ascii="Verdana" w:eastAsia="Times New Roman" w:hAnsi="Verdana" w:cs="Times New Roman"/>
          <w:color w:val="292D24"/>
          <w:sz w:val="12"/>
          <w:szCs w:val="12"/>
          <w:lang w:eastAsia="ru-RU"/>
        </w:rPr>
        <w:t>) и на официальном сайте муниципального образования «Пенский сельсовет» Беловского района Курской области в сети Интернет (</w:t>
      </w:r>
      <w:hyperlink r:id="rId7" w:history="1">
        <w:r w:rsidRPr="00C6404B">
          <w:rPr>
            <w:rFonts w:ascii="Verdana" w:eastAsia="Times New Roman" w:hAnsi="Verdana" w:cs="Times New Roman"/>
            <w:color w:val="7D7D7D"/>
            <w:sz w:val="12"/>
            <w:u w:val="single"/>
            <w:lang w:eastAsia="ru-RU"/>
          </w:rPr>
          <w:t>http://admpen.ru</w:t>
        </w:r>
      </w:hyperlink>
      <w:r w:rsidRPr="00C6404B">
        <w:rPr>
          <w:rFonts w:ascii="Verdana" w:eastAsia="Times New Roman" w:hAnsi="Verdana" w:cs="Times New Roman"/>
          <w:color w:val="292D24"/>
          <w:sz w:val="12"/>
          <w:szCs w:val="12"/>
          <w:lang w:eastAsia="ru-RU"/>
        </w:rPr>
        <w:t>).</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2. Целью предоставления субсидий, в том числе грантов в форме субсидий, является финансовое обеспечение проектов, </w:t>
      </w:r>
      <w:r w:rsidRPr="00C6404B">
        <w:rPr>
          <w:rFonts w:ascii="Verdana" w:eastAsia="Times New Roman" w:hAnsi="Verdana" w:cs="Times New Roman"/>
          <w:i/>
          <w:iCs/>
          <w:color w:val="292D24"/>
          <w:sz w:val="12"/>
          <w:lang w:eastAsia="ru-RU"/>
        </w:rPr>
        <w:t>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w:t>
      </w:r>
      <w:r w:rsidRPr="00C6404B">
        <w:rPr>
          <w:rFonts w:ascii="Verdana" w:eastAsia="Times New Roman" w:hAnsi="Verdana" w:cs="Times New Roman"/>
          <w:color w:val="292D24"/>
          <w:sz w:val="12"/>
          <w:szCs w:val="12"/>
          <w:lang w:eastAsia="ru-RU"/>
        </w:rPr>
        <w:t> </w:t>
      </w:r>
      <w:r w:rsidRPr="00C6404B">
        <w:rPr>
          <w:rFonts w:ascii="Verdana" w:eastAsia="Times New Roman" w:hAnsi="Verdana" w:cs="Times New Roman"/>
          <w:i/>
          <w:iCs/>
          <w:color w:val="292D24"/>
          <w:sz w:val="12"/>
          <w:lang w:eastAsia="ru-RU"/>
        </w:rPr>
        <w:t>показателей и результатов федерального проекта, либо государственной (муниципальной) программы, в случае если </w:t>
      </w:r>
      <w:r w:rsidRPr="00C6404B">
        <w:rPr>
          <w:rFonts w:ascii="Verdana" w:eastAsia="Times New Roman" w:hAnsi="Verdana" w:cs="Times New Roman"/>
          <w:color w:val="292D24"/>
          <w:sz w:val="12"/>
          <w:szCs w:val="12"/>
          <w:lang w:eastAsia="ru-RU"/>
        </w:rPr>
        <w:t>субсидии, в том числе гранты в форме субсидий,</w:t>
      </w:r>
      <w:r w:rsidRPr="00C6404B">
        <w:rPr>
          <w:rFonts w:ascii="Verdana" w:eastAsia="Times New Roman" w:hAnsi="Verdana" w:cs="Times New Roman"/>
          <w:i/>
          <w:iCs/>
          <w:color w:val="292D24"/>
          <w:sz w:val="12"/>
          <w:lang w:eastAsia="ru-RU"/>
        </w:rPr>
        <w:t> предоставляются в целях реализации соответствующих проектов, программ, </w:t>
      </w:r>
      <w:r w:rsidRPr="00C6404B">
        <w:rPr>
          <w:rFonts w:ascii="Verdana" w:eastAsia="Times New Roman" w:hAnsi="Verdana" w:cs="Times New Roman"/>
          <w:color w:val="292D24"/>
          <w:sz w:val="12"/>
          <w:szCs w:val="12"/>
          <w:lang w:eastAsia="ru-RU"/>
        </w:rPr>
        <w:t>реализуемых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а также некоммерческими организациями, не являющимися казенными учреждениями. Субсидия, в том числе грант в форме субсидии, предоставляется на компенсацию затрат при реализации проектов. Под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некоммерческих организаций,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осуществляющих свою деятельность на территории Пенского сельсовета Беловского района Курской области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3. Субсидия предоставляется главным распорядителем средств местного бюджета - Администрацией Пенского сельсовета Беловского района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том числе грантов в форме субсидий, на соответствующий финансовый год (и плановый период), по результатам конкурсного отбора получателей субсидий (далее - отбор), в соответствии с соглашением, заключенным с юридическим лицом, индивидуальным предпринимателем, физическим лицом, а также некоммерческими организациями, не являющимися казенными учреждениями.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4. Субсидия предоставляется, юридическим лицам,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(далее - участник отбора), соответствующим на 1 число месяца, в котором планируется заключение соглашения о предоставлении субсидии (далее - соглашение), следующим требованиям:</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у участника отбора должна отсутствовать просроченная задолженность по возврату в бюджет Пенского сельсовета Беловского района Курской области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Пенского сельсовета Беловского района Курской области;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lastRenderedPageBreak/>
        <w:t>- участник отбора не должен получать средства из бюджета Пенского сельсовета Беловского района Курской области  на основании иных нормативных правовых актов Пенского сельсовета Беловского района Курской области  на цели, установленные настоящим Порядком;</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участник отбора осуществляет свою деятельность на территории Пенского сельсовета Беловского района Курской области;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4. Проведение отбора получателя субсидии проводится путем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5. Для получения субсидии участник отбора представляет в уполномоченный орган предложение (заявку), содержащее следующие документы:</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заявку по форме, утвержденной уполномоченным органом;</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копии учредительных документов;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копии документов, подтверждающих полномочия руководителя участника отбора;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информацию о программе (проекте);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календарный план по реализации программы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письмо-подтверждение о том, что на дату подачи заявки на участие в отборе участник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справку, подписанную руководителем участника отбора, об опыте участника отбора в проведении подобных мероприятий (в свободной форме);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согласие на обработку персональных данных (для физического лица).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Документы представляются участником отбора на бумажном носителе.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6. Участник отбора вправе по собственному усмотрению представить в уполномоченный орган следующие документы:</w:t>
      </w:r>
    </w:p>
    <w:p w:rsidR="00C6404B" w:rsidRPr="00C6404B" w:rsidRDefault="00C6404B" w:rsidP="00C6404B">
      <w:pPr>
        <w:numPr>
          <w:ilvl w:val="0"/>
          <w:numId w:val="6"/>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C6404B">
        <w:rPr>
          <w:rFonts w:ascii="Verdana" w:eastAsia="Times New Roman" w:hAnsi="Verdana" w:cs="Times New Roman"/>
          <w:color w:val="3D4437"/>
          <w:sz w:val="12"/>
          <w:szCs w:val="12"/>
          <w:lang w:eastAsia="ru-RU"/>
        </w:rPr>
        <w:t>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rsidR="00C6404B" w:rsidRPr="00C6404B" w:rsidRDefault="00C6404B" w:rsidP="00C6404B">
      <w:pPr>
        <w:numPr>
          <w:ilvl w:val="0"/>
          <w:numId w:val="6"/>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C6404B">
        <w:rPr>
          <w:rFonts w:ascii="Verdana" w:eastAsia="Times New Roman" w:hAnsi="Verdana" w:cs="Times New Roman"/>
          <w:color w:val="3D4437"/>
          <w:sz w:val="12"/>
          <w:szCs w:val="12"/>
          <w:lang w:eastAsia="ru-RU"/>
        </w:rPr>
        <w:t>копия свидетельства о постановке на учет в налоговом органе;</w:t>
      </w:r>
    </w:p>
    <w:p w:rsidR="00C6404B" w:rsidRPr="00C6404B" w:rsidRDefault="00C6404B" w:rsidP="00C6404B">
      <w:pPr>
        <w:numPr>
          <w:ilvl w:val="0"/>
          <w:numId w:val="6"/>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C6404B">
        <w:rPr>
          <w:rFonts w:ascii="Verdana" w:eastAsia="Times New Roman" w:hAnsi="Verdana" w:cs="Times New Roman"/>
          <w:color w:val="3D4437"/>
          <w:sz w:val="12"/>
          <w:szCs w:val="12"/>
          <w:lang w:eastAsia="ru-RU"/>
        </w:rPr>
        <w:t>банковские реквизиты юридического лица/индивидуального предпринимателя;</w:t>
      </w:r>
    </w:p>
    <w:p w:rsidR="00C6404B" w:rsidRPr="00C6404B" w:rsidRDefault="00C6404B" w:rsidP="00C6404B">
      <w:pPr>
        <w:numPr>
          <w:ilvl w:val="0"/>
          <w:numId w:val="6"/>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C6404B">
        <w:rPr>
          <w:rFonts w:ascii="Verdana" w:eastAsia="Times New Roman" w:hAnsi="Verdana" w:cs="Times New Roman"/>
          <w:color w:val="3D4437"/>
          <w:sz w:val="12"/>
          <w:szCs w:val="12"/>
          <w:lang w:eastAsia="ru-RU"/>
        </w:rPr>
        <w:t>справку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rsidR="00C6404B" w:rsidRPr="00C6404B" w:rsidRDefault="00C6404B" w:rsidP="00C6404B">
      <w:pPr>
        <w:numPr>
          <w:ilvl w:val="0"/>
          <w:numId w:val="6"/>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C6404B">
        <w:rPr>
          <w:rFonts w:ascii="Verdana" w:eastAsia="Times New Roman" w:hAnsi="Verdana" w:cs="Times New Roman"/>
          <w:color w:val="3D4437"/>
          <w:sz w:val="12"/>
          <w:szCs w:val="12"/>
          <w:lang w:eastAsia="ru-RU"/>
        </w:rPr>
        <w:t>выписку из Единого государственного реестра юридических лиц/индивидуальных предпринимателей.</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В случае непредставления участником отбора документов, указанных в настоящем пункте, уполномоченный орган запрашивает указанные документы в порядке межведомственного информационного взаимодействия.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rsidR="00C6404B" w:rsidRPr="00C6404B" w:rsidRDefault="00C6404B" w:rsidP="00C6404B">
      <w:pPr>
        <w:shd w:val="clear" w:color="auto" w:fill="F8FAFB"/>
        <w:spacing w:after="0"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7. Уполномоченный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информационно-телекоммуникационной сети «Интернет» (</w:t>
      </w:r>
      <w:hyperlink r:id="rId8" w:history="1">
        <w:r w:rsidRPr="00C6404B">
          <w:rPr>
            <w:rFonts w:ascii="Verdana" w:eastAsia="Times New Roman" w:hAnsi="Verdana" w:cs="Times New Roman"/>
            <w:color w:val="7D7D7D"/>
            <w:sz w:val="12"/>
            <w:u w:val="single"/>
            <w:lang w:eastAsia="ru-RU"/>
          </w:rPr>
          <w:t>http://budget.gov.ru</w:t>
        </w:r>
      </w:hyperlink>
      <w:r w:rsidRPr="00C6404B">
        <w:rPr>
          <w:rFonts w:ascii="Verdana" w:eastAsia="Times New Roman" w:hAnsi="Verdana" w:cs="Times New Roman"/>
          <w:color w:val="292D24"/>
          <w:sz w:val="12"/>
          <w:szCs w:val="12"/>
          <w:lang w:eastAsia="ru-RU"/>
        </w:rPr>
        <w:t>) и на официальном сайте муниципального образования «Пенский сельсовет» Беловского района Курской области.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Прием предложений (заявок) осуществляется в 30-дневный срок, исчисляемый в календарных днях, со дня размещения объявления о проведении отбора.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Объявление о проведении отбора содержит:</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сроки проведения отбора (дату и время начала (окончания) подачи (приема) предложений (заявок) участников отбора);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lastRenderedPageBreak/>
        <w:t>- цели предоставления субсидии;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сайт в информационно-телекоммуникационной сети «Интернет», на котором обеспечивается проведение отбора;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требования к участникам отбора в соответствии с пунктом 3 настоящего Порядка и перечень документов, представляемых участниками отбора для подтверждения их соответствия указанным требованиям;</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критерии к участникам отбора в соответствии с пунктом 9 настоящего Порядка;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правила рассмотрения и оценки предложений (заявок) участников отбора;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срок подписания соглашения о предоставлении субсидии;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условия признания получателя субсидии уклонившимся от заключения соглашения;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дата размещения результатов отбора на официальном сайте уполномоченного органа в информационно-телекоммуникационной сети «Интернет».</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8. Уполномоченный орган:</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Заявки, прошитые и пронумерованные с описью, предоставляются: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в Администрацию Пенского сельсовета Беловского района по адресу: 307913, Курская область, Беловский район, Пенский сельсовет, с. Пены, ул. Базарная, д. 38;</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почтовым отправлением.</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В течение двух рабочих дней после дня окончания приема предложений (заявок)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(заявок).</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В случае если на участие в отборе не представлено ни одного предложения (заявки), отбор признается несостоявшимся.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9. При рассмотрении предложений (заявок) уполномоченный орган проверяет их соответствие требованиям, установленным в пунктах 3 и 5 настоящего Порядка, и руководствуется следующими критериями отбора: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регистрация в установленном действующим законодательством порядке и осуществление на территории Пенского сельсовета Беловского района Курской области  видов деятельности;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соответствие сферы реализации проекта получателя субсидии (гранта) цели её предоставления;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обеспечение получателем субсидии (гранта) софинансирования проекта в размере не менее 10 процентов от общей стоимости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10. Участник отбора имеет право отозвать предложение (заявку) в любое время до истечения срока завершения отбора.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11. Основаниями для отклонения предложений (заявок) участника отбора на стадии их рассмотрения уполномоченным органом и оценки участников являются: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несоответствие участника отбора требованиям, установленным в пункте 3 настоящего Порядка;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подача участником отбора предложения (заявки) после даты и(или) времени, определенных для подачи предложений (заявок).</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lastRenderedPageBreak/>
        <w:t>12.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13. Рассмотрение предложений (заявок) осуществляется по адресу: 307913, Курская область, Беловский район, Пенский сельсовет, с. Пены, ул. Базарная, д. 38.</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14. По результатам отбора формируется протокол проведения запроса предложений (заявок), в котором отражается, в том числе следующая информация: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дата, время и место проведения рассмотрения предложений (заявок);</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информация об участниках отбора, предложения (заявки) которых были рассмотрены;</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наименование получателя (получателей) субсидии, с которым заключается соглашение, и размер предоставляемой ему субсидии.</w:t>
      </w:r>
    </w:p>
    <w:p w:rsidR="00C6404B" w:rsidRPr="00C6404B" w:rsidRDefault="00C6404B" w:rsidP="00C6404B">
      <w:pPr>
        <w:shd w:val="clear" w:color="auto" w:fill="F8FAFB"/>
        <w:spacing w:after="0"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Протокол проведения запроса предложений размещается уполномоченным органом не позднее 14 календарных дней с момента завершения отбора на едином портале бюджетной системы Российской Федерации в информационно-телекоммуникационной сети «Интернет» (</w:t>
      </w:r>
      <w:hyperlink r:id="rId9" w:history="1">
        <w:r w:rsidRPr="00C6404B">
          <w:rPr>
            <w:rFonts w:ascii="Verdana" w:eastAsia="Times New Roman" w:hAnsi="Verdana" w:cs="Times New Roman"/>
            <w:color w:val="7D7D7D"/>
            <w:sz w:val="12"/>
            <w:u w:val="single"/>
            <w:lang w:eastAsia="ru-RU"/>
          </w:rPr>
          <w:t>http://budget.gov.ru</w:t>
        </w:r>
      </w:hyperlink>
      <w:r w:rsidRPr="00C6404B">
        <w:rPr>
          <w:rFonts w:ascii="Verdana" w:eastAsia="Times New Roman" w:hAnsi="Verdana" w:cs="Times New Roman"/>
          <w:color w:val="292D24"/>
          <w:sz w:val="12"/>
          <w:szCs w:val="12"/>
          <w:lang w:eastAsia="ru-RU"/>
        </w:rPr>
        <w:t>) и на официальном сайте муниципального образования «Пенский сельсовет» Беловского района Курской области.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15. Предоставление субсидии осуществляется на основании соглашения. Соглашение заключается между уполномоченным органом и получателем субсидии в соответствии с типовой формой, установленной Администрацией Пенского сельсовета Беловского района, подписывается в течение трех рабочих дней со дня объявления получателя субсидии.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В соглашении предусматриваются: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размер субсидии, ее целевое назначение;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порядок и сроки ее перечисления;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значение результата предоставления субсидии;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виды расходов, связанных с организацией и проведением мероприятия;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порядок и сроки возврата субсидии (остатков субсидии);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соглашении;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16. Результатом предоставления субсидии ее получателю являются финансовое обеспечение затрат, связанных  с  реализацией социально значимого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17. Получатель субсидии представляет в уполномоченный орган:</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отчет о достижении результата предоставления субсидии по форме согласно Приложению № 1 к настоящему Порядку до 15 января года, следующего за годом предоставления субсидии;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отчет о расходах, источником финансового обеспечения которых является субсидия, по форме согласно Приложению № 2 к настоящему Порядку не позднее пятого рабочего дня, следующего за отчетным кварталом.</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18. Направления расходов, на финансовое обеспечение которых предоставляется субсидия: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 оплату труда физических лиц, участвующих в реализации проектов;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2) оплату товаров, работ, услуг, необходимых для реализации проектов;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3) арендную плату или затраты на содержание помещений;</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lastRenderedPageBreak/>
        <w:t>4) уплату налогов, сборов, страховых взносов и иных обязательных платежей в бюджетную систему Российской Федерации;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5) прочие расходы, непосредственно связанные с осуществлением мероприятий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19. Размер предоставляемой субсидии определяется формуле.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20. Уполномоченный орган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21. Основаниями для отказа в предоставлении субсидии получателю субсидии являются: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несоответствие представленных получателем субсидии документов требованиям, установленным в пунктах 3 и 5 настоящего Порядка, или непредставление (представление не в полном объеме) указанных документов;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установление факта недостоверности представленной получателем субсидии информации.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22. Уполномоченный орган и органы финансового контроля осуществляют проверки соблюдения целей, условий и порядка предоставления субсидии, установленных настоящим Порядком.</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23. Субсидия подлежит возврату получателем субсидии в бюджет Пенского сельсовета Беловского района Курской области  в течение 30 рабочих дней со дня принятия решения о ее возврате в случаях:</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представления недостоверных (неполных) сведений и документов для получения субсидии;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нецелевого использования средств субсидии;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недостижения результата предоставления субсидии.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В случае если по результатам проверок, проведенных уполномоченным органом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Пенского сельсовета Беловского района  Курской области  в 30-дневный срок, исчисляемый в рабочих днях, со дня получения требования уполномоченного органа: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в полном объеме: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в случае представления недостоверных сведений и документов для получения субсидии;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в случае непредставления отчета об использовании субсидии и о достижении результата предоставления субсидии;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за недостигнутое значение результата предоставления субсидии;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в случае нарушения получателем субсидии условий, целей и порядка предоставления субсидии;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в объеме использованной не по целевому назначению субсидии: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в случае выявления нецелевого использования средств субсидии.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24.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Пенского сельсовета Беловского района Курской области до 1 февраля года, следующего за отчетным.</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25. При нарушении получателем субсидии сроков возврата субсидии, указанных в пунктах 23 и 24 настоящего Порядка, уполномоченный орган в семидневный срок, исчисляемый в рабочих днях, со дня истечения срока возврата субсидии принимает меры по взысканию указанных средств в бюджет Пенского сельсовета Беловского района Курской области  в установленном законодательством порядке.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26. Контроль за соблюдением условий, целей и порядка предоставления субсидии осуществляется уполномоченным органом в соответствии с законодательством Российской Федерации.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Приложение № 1 к Порядку</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ОТЧЕТ</w:t>
      </w:r>
      <w:r w:rsidRPr="00C6404B">
        <w:rPr>
          <w:rFonts w:ascii="Verdana" w:eastAsia="Times New Roman" w:hAnsi="Verdana" w:cs="Times New Roman"/>
          <w:color w:val="292D24"/>
          <w:sz w:val="12"/>
          <w:szCs w:val="12"/>
          <w:lang w:eastAsia="ru-RU"/>
        </w:rPr>
        <w:br/>
        <w:t>о достижении результата предоставления субсидии из бюджета Пенского сельсовета Беловского района Курской области  на финансовое обеспечение затрат, связанных с реализацией проектов</w:t>
      </w:r>
      <w:r w:rsidRPr="00C6404B">
        <w:rPr>
          <w:rFonts w:ascii="Verdana" w:eastAsia="Times New Roman" w:hAnsi="Verdana" w:cs="Times New Roman"/>
          <w:color w:val="292D24"/>
          <w:sz w:val="12"/>
          <w:szCs w:val="12"/>
          <w:lang w:eastAsia="ru-RU"/>
        </w:rPr>
        <w:br/>
        <w:t>на «___»__________ 20___ года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Наименование получателя субсидии: ______________________________.</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Срок представления: не позднее 15 января года, следующего за годом предоставления субсидии.</w:t>
      </w:r>
    </w:p>
    <w:tbl>
      <w:tblPr>
        <w:tblW w:w="0" w:type="auto"/>
        <w:tblInd w:w="9" w:type="dxa"/>
        <w:tblCellMar>
          <w:top w:w="15" w:type="dxa"/>
          <w:left w:w="15" w:type="dxa"/>
          <w:bottom w:w="15" w:type="dxa"/>
          <w:right w:w="15" w:type="dxa"/>
        </w:tblCellMar>
        <w:tblLook w:val="04A0"/>
      </w:tblPr>
      <w:tblGrid>
        <w:gridCol w:w="246"/>
        <w:gridCol w:w="950"/>
        <w:gridCol w:w="1991"/>
        <w:gridCol w:w="2191"/>
        <w:gridCol w:w="762"/>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Наименование</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результата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Плановое значение результата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Фактическое значение результата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Причина</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отклонения</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lastRenderedPageBreak/>
        <w:t> Руководитель получателя субсидии ___________ _________ _____________</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(должность) (подпись)    (расшифровкаподписи)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Исполнитель _____________  _________________________ _____________</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(должность)                    (Ф.И.О.)                               (телефон)</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«___»_________ 20___ г.</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Приложение № 2 к Порядку</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ОТЧЕТ</w:t>
      </w:r>
      <w:r w:rsidRPr="00C6404B">
        <w:rPr>
          <w:rFonts w:ascii="Verdana" w:eastAsia="Times New Roman" w:hAnsi="Verdana" w:cs="Times New Roman"/>
          <w:color w:val="292D24"/>
          <w:sz w:val="12"/>
          <w:szCs w:val="12"/>
          <w:lang w:eastAsia="ru-RU"/>
        </w:rPr>
        <w:br/>
        <w:t>о расходах, источником финансового обеспечения которых является субсидия из бюджета Пенского сельсовета Беловского района  Курской области на финансовое обеспечение затрат, связанных с реализацией проектов</w:t>
      </w:r>
      <w:r w:rsidRPr="00C6404B">
        <w:rPr>
          <w:rFonts w:ascii="Verdana" w:eastAsia="Times New Roman" w:hAnsi="Verdana" w:cs="Times New Roman"/>
          <w:color w:val="292D24"/>
          <w:sz w:val="12"/>
          <w:szCs w:val="12"/>
          <w:lang w:eastAsia="ru-RU"/>
        </w:rPr>
        <w:br/>
        <w:t>на «___»_________ 20___ года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Наименование получателя субсидии _________________________________</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Периодичность: _______________________________________________________</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Единица измерения: рубль (с точностью до второго десятичного знака)</w:t>
      </w:r>
    </w:p>
    <w:tbl>
      <w:tblPr>
        <w:tblW w:w="0" w:type="auto"/>
        <w:tblInd w:w="9" w:type="dxa"/>
        <w:tblCellMar>
          <w:top w:w="15" w:type="dxa"/>
          <w:left w:w="15" w:type="dxa"/>
          <w:bottom w:w="15" w:type="dxa"/>
          <w:right w:w="15" w:type="dxa"/>
        </w:tblCellMar>
        <w:tblLook w:val="04A0"/>
      </w:tblPr>
      <w:tblGrid>
        <w:gridCol w:w="8094"/>
        <w:gridCol w:w="1290"/>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Наименование показателя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Сумма за отчетный период</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2</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Остаток субсидии на начало года, 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 том числе:</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потребность в котором подтверждена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подлежащий возврату в бюджет муниципального образования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Поступило средств, 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 том числе:</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из бюджета сельского сельсовета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дебиторской задолженности прошлых лет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Выплаты по расходам, 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 том числе:</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выплаты персоналу, 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из них: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закупка работ и услуг, 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из них: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выбытие со счетов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из них: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из них: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lastRenderedPageBreak/>
              <w:t>уплата налогов, сборов и иных платежей в бюджеты бюджетной системы Российской Федерации, 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из них: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иные выплаты, 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из них: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выплаты по окончательным расчетам, 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из них: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возвращено в бюджет муниципального образования, 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 том числе:</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израсходованных не по целевому назначению</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 результате применения штрафных санкций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Остаток субсидии на конец отчетного периода, всего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 том числе:</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в направлении на те же цели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подлежит возврату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Руководитель получателя субсидии ___________ _________ _____________</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(должность)     (подпись)   (расшифровка подписи)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Исполнитель _____________  _______________________  _______________</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(должность)                  (Ф.И.О.)                                 (телефон)</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«___»_________ 20___ г.</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Приложение № 3 к Порядку</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ФОРМА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заявки (кроме физических лиц)</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на предоставление гранта на реализацию проектов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Регистрационный №____________</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Дата приема__________________</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1. Сведения о заявителе</w:t>
      </w:r>
    </w:p>
    <w:tbl>
      <w:tblPr>
        <w:tblW w:w="0" w:type="auto"/>
        <w:tblInd w:w="9" w:type="dxa"/>
        <w:tblCellMar>
          <w:top w:w="15" w:type="dxa"/>
          <w:left w:w="15" w:type="dxa"/>
          <w:bottom w:w="15" w:type="dxa"/>
          <w:right w:w="15" w:type="dxa"/>
        </w:tblCellMar>
        <w:tblLook w:val="04A0"/>
      </w:tblPr>
      <w:tblGrid>
        <w:gridCol w:w="2690"/>
        <w:gridCol w:w="81"/>
        <w:gridCol w:w="6613"/>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Полное наименование организации-заявителя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полное наименование организации-заявителя с указанием организационно-правовой формы (согласно свидетельству о регистрации)</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Краткое наименование организации-заявителя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краткое наименование организации в соответствии с Уставом</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Юридический адрес</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адрес в форме: почтовый индекс, субъект РФ, город (село), улица, № дома, № офиса</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Фактический адрес</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адрес в форме: почтовый индекс, субъект РФ, город (село), улица, № дома, № офиса</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Руководитель организации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Ф.И.О. полностью, должность, контактный телефон (рабочий, мобильный), e-mail</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xml:space="preserve">Дата регистрации в качестве </w:t>
            </w:r>
            <w:r w:rsidRPr="00C6404B">
              <w:rPr>
                <w:rFonts w:ascii="Verdana" w:eastAsia="Times New Roman" w:hAnsi="Verdana" w:cs="Times New Roman"/>
                <w:sz w:val="12"/>
                <w:szCs w:val="12"/>
                <w:lang w:eastAsia="ru-RU"/>
              </w:rPr>
              <w:lastRenderedPageBreak/>
              <w:t>юридического лица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lastRenderedPageBreak/>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xml:space="preserve">Укажите дату регистрации организации в качестве юридического лица (согласно свидетельству о </w:t>
            </w:r>
            <w:r w:rsidRPr="00C6404B">
              <w:rPr>
                <w:rFonts w:ascii="Verdana" w:eastAsia="Times New Roman" w:hAnsi="Verdana" w:cs="Times New Roman"/>
                <w:sz w:val="12"/>
                <w:szCs w:val="12"/>
                <w:lang w:eastAsia="ru-RU"/>
              </w:rPr>
              <w:lastRenderedPageBreak/>
              <w:t>регистрации)</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lastRenderedPageBreak/>
              <w:t>ОГРН</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основной государственный регистрационный номер записи о государственной регистрации организации</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ИНН</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идентификационный номер налогоплательщика</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Сайт в сети Интернет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адрес организации в сети Интернет (при наличии)</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Полные банковские реквизиты организации-заявителя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полные банковские реквизиты организации-заявителя в целях перечисления средств гранта из бюджета сельсовета</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2. Резюме Проекта</w:t>
      </w:r>
    </w:p>
    <w:tbl>
      <w:tblPr>
        <w:tblW w:w="0" w:type="auto"/>
        <w:tblInd w:w="9" w:type="dxa"/>
        <w:tblCellMar>
          <w:top w:w="15" w:type="dxa"/>
          <w:left w:w="15" w:type="dxa"/>
          <w:bottom w:w="15" w:type="dxa"/>
          <w:right w:w="15" w:type="dxa"/>
        </w:tblCellMar>
        <w:tblLook w:val="04A0"/>
      </w:tblPr>
      <w:tblGrid>
        <w:gridCol w:w="2380"/>
        <w:gridCol w:w="81"/>
        <w:gridCol w:w="81"/>
        <w:gridCol w:w="2258"/>
        <w:gridCol w:w="2223"/>
        <w:gridCol w:w="2199"/>
        <w:gridCol w:w="81"/>
        <w:gridCol w:w="81"/>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Название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полное наименование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Направление деятельности в рамках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на реализацию Проектов</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Срок реализации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месяц и год начала и предполагаемого завершения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Объем запрашиваемых средств, руб.</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сумму гранта в рублях</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Собственные средства организации (софинансирование), руб.</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объем собственных средств, направляемых на реализацию данного Проекта, в рублях (при наличии)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Доля собственных средств (софинансирования) в объеме запрашиваемого гранта,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долю собственных средств в объеме запрашиваемых средств в процентах</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География реализации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место, территорию в пределах  Пенского сельсовета Курского района Курской области , где предполагается реализация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Количество благополучателей Проекта, организаций/человек</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количество благополучателей, пользующихся результатами реализации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Наличие квалифицированного кадрового потенциала, необходимого для реализации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количество квалифицированных сотрудников необходимых для реализации Проекта с указанием документов подтверждающих квалификацию.</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Наличие материально-технических ресурсов для реализации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перечень оборудования и других материально-технических ресурсов, необходимых для реализации Проекта.</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также копии договоров аренды оборудования (при наличии) используемого в реализации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Руководитель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3"/>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Ф.И.О. полностью, должность, контактный тел. (рабочий, мобильный), e-mail</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Руководитель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подпись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Ф.И.О.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lastRenderedPageBreak/>
              <w:t>Руководитель организации</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подпись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Ф.И.О.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М.П.</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3. Сведения о Проекте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I. Аннотация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Краткое изложение проекта (не более 1 страницы)</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II. Обоснование актуальности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Кому и для чего нужен Проект: опишите проблему, на решение которой направлен Проект, обоснуйте ее актуальность для Пенского сельсовета Беловского района Курской области и целевой аудитории (не более 1 страницы).</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III. Цель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Сформулируйте конкретную цель, которую Вы ставите для решения указанной проблемы.</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IV. Задачи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V. Описание деятельности по Проекту, кадровых, материально-технических и финансовых ресурсов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Дайте подробное описание деятельности по каждой задаче: каким образом они будут выполнены, кем, с помощью каких ресурсов.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VI. Календарный план-график реализации Проекта</w:t>
      </w:r>
    </w:p>
    <w:tbl>
      <w:tblPr>
        <w:tblW w:w="0" w:type="auto"/>
        <w:tblInd w:w="9" w:type="dxa"/>
        <w:tblCellMar>
          <w:top w:w="15" w:type="dxa"/>
          <w:left w:w="15" w:type="dxa"/>
          <w:bottom w:w="15" w:type="dxa"/>
          <w:right w:w="15" w:type="dxa"/>
        </w:tblCellMar>
        <w:tblLook w:val="04A0"/>
      </w:tblPr>
      <w:tblGrid>
        <w:gridCol w:w="889"/>
        <w:gridCol w:w="2699"/>
        <w:gridCol w:w="4301"/>
        <w:gridCol w:w="870"/>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Дата/ Период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Название мероприятия /Вид деятельности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Основные результаты (количественные, качественные показатели)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Комментарии</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VII. Результаты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Количественные: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количество благополучателей, участников мероприятий и т.п.</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Качественные: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какие положительные изменения произойдут благодаря реализации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На основании, каких документов будут подтверждены результаты реализации Проекта (анкеты, опросы, листы регистрации, статьи в СМИ, отзывы Главы Пенского сельсовета Беловского района и т.д.).</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VIII. Дальнейшее развитие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Как и за счет каких ресурсов планируется развивать деятельность в данном направлении после завершения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IX. Смета расходов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 Оплата труда и консультационных услуг, обязательные налоги и страховые взносы:</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 Оплата труда штатных сотрудников проекта:</w:t>
      </w:r>
    </w:p>
    <w:tbl>
      <w:tblPr>
        <w:tblW w:w="0" w:type="auto"/>
        <w:tblInd w:w="9" w:type="dxa"/>
        <w:tblCellMar>
          <w:top w:w="15" w:type="dxa"/>
          <w:left w:w="15" w:type="dxa"/>
          <w:bottom w:w="15" w:type="dxa"/>
          <w:right w:w="15" w:type="dxa"/>
        </w:tblCellMar>
        <w:tblLook w:val="04A0"/>
      </w:tblPr>
      <w:tblGrid>
        <w:gridCol w:w="429"/>
        <w:gridCol w:w="1449"/>
        <w:gridCol w:w="1548"/>
        <w:gridCol w:w="1434"/>
        <w:gridCol w:w="816"/>
        <w:gridCol w:w="735"/>
        <w:gridCol w:w="900"/>
        <w:gridCol w:w="101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Должность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Оплата труда, руб./мес.</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Процент занятости,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Кол-во, мес.</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Всего,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Имеется,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руб.</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Руководитель Проекта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Бухгалтер Проекта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lastRenderedPageBreak/>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2). Оплата труда консультантов и привлеченных специалистов:</w:t>
      </w:r>
    </w:p>
    <w:tbl>
      <w:tblPr>
        <w:tblW w:w="0" w:type="auto"/>
        <w:tblInd w:w="9" w:type="dxa"/>
        <w:tblCellMar>
          <w:top w:w="15" w:type="dxa"/>
          <w:left w:w="15" w:type="dxa"/>
          <w:bottom w:w="15" w:type="dxa"/>
          <w:right w:w="15" w:type="dxa"/>
        </w:tblCellMar>
        <w:tblLook w:val="04A0"/>
      </w:tblPr>
      <w:tblGrid>
        <w:gridCol w:w="429"/>
        <w:gridCol w:w="1786"/>
        <w:gridCol w:w="1871"/>
        <w:gridCol w:w="1202"/>
        <w:gridCol w:w="735"/>
        <w:gridCol w:w="900"/>
        <w:gridCol w:w="101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Должность (специальность)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Оплата труда, руб./час, день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Кол-во, час. /дней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Всего,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Имеется,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руб.</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3).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tbl>
      <w:tblPr>
        <w:tblW w:w="0" w:type="auto"/>
        <w:tblInd w:w="9" w:type="dxa"/>
        <w:tblCellMar>
          <w:top w:w="15" w:type="dxa"/>
          <w:left w:w="15" w:type="dxa"/>
          <w:bottom w:w="15" w:type="dxa"/>
          <w:right w:w="15" w:type="dxa"/>
        </w:tblCellMar>
        <w:tblLook w:val="04A0"/>
      </w:tblPr>
      <w:tblGrid>
        <w:gridCol w:w="429"/>
        <w:gridCol w:w="4614"/>
        <w:gridCol w:w="512"/>
        <w:gridCol w:w="429"/>
        <w:gridCol w:w="900"/>
        <w:gridCol w:w="101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Отчисления с фонда оплаты труда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Ставка,</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Всего,</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Имеется,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руб.</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Отчисления с фонда оплаты труда штатных сотрудников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Отчисления с фонда оплаты привлеченных специалистов (при наличии)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2. Расходные материалы, канцелярские принадлежности:</w:t>
      </w:r>
    </w:p>
    <w:tbl>
      <w:tblPr>
        <w:tblW w:w="0" w:type="auto"/>
        <w:tblInd w:w="9" w:type="dxa"/>
        <w:tblCellMar>
          <w:top w:w="15" w:type="dxa"/>
          <w:left w:w="15" w:type="dxa"/>
          <w:bottom w:w="15" w:type="dxa"/>
          <w:right w:w="15" w:type="dxa"/>
        </w:tblCellMar>
        <w:tblLook w:val="04A0"/>
      </w:tblPr>
      <w:tblGrid>
        <w:gridCol w:w="429"/>
        <w:gridCol w:w="950"/>
        <w:gridCol w:w="699"/>
        <w:gridCol w:w="762"/>
        <w:gridCol w:w="735"/>
        <w:gridCol w:w="900"/>
        <w:gridCol w:w="101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Наименование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Цена,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Кол-во, шт.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Всего,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Имеется,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руб.</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3. Связь и коммуникации:</w:t>
      </w:r>
    </w:p>
    <w:tbl>
      <w:tblPr>
        <w:tblW w:w="0" w:type="auto"/>
        <w:tblInd w:w="9" w:type="dxa"/>
        <w:tblCellMar>
          <w:top w:w="15" w:type="dxa"/>
          <w:left w:w="15" w:type="dxa"/>
          <w:bottom w:w="15" w:type="dxa"/>
          <w:right w:w="15" w:type="dxa"/>
        </w:tblCellMar>
        <w:tblLook w:val="04A0"/>
      </w:tblPr>
      <w:tblGrid>
        <w:gridCol w:w="429"/>
        <w:gridCol w:w="2641"/>
        <w:gridCol w:w="1401"/>
        <w:gridCol w:w="1170"/>
        <w:gridCol w:w="735"/>
        <w:gridCol w:w="900"/>
        <w:gridCol w:w="101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Наименование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Стоимость, руб./мес./</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дней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Кол-во, мес./дней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Всего,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Имеется,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руб.</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Наименование затрат и расчет стоимости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lastRenderedPageBreak/>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4. Транспортные расходы (оплата проезда и ГСМ):</w:t>
      </w:r>
    </w:p>
    <w:tbl>
      <w:tblPr>
        <w:tblW w:w="0" w:type="auto"/>
        <w:tblInd w:w="9" w:type="dxa"/>
        <w:tblCellMar>
          <w:top w:w="15" w:type="dxa"/>
          <w:left w:w="15" w:type="dxa"/>
          <w:bottom w:w="15" w:type="dxa"/>
          <w:right w:w="15" w:type="dxa"/>
        </w:tblCellMar>
        <w:tblLook w:val="04A0"/>
      </w:tblPr>
      <w:tblGrid>
        <w:gridCol w:w="429"/>
        <w:gridCol w:w="597"/>
        <w:gridCol w:w="699"/>
        <w:gridCol w:w="1012"/>
        <w:gridCol w:w="735"/>
        <w:gridCol w:w="900"/>
        <w:gridCol w:w="101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Маршрут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Цена,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Кол-во поездок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Всего,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Имеется,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руб.</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5. Расходы на проведение мероприятий:</w:t>
      </w:r>
    </w:p>
    <w:tbl>
      <w:tblPr>
        <w:tblW w:w="0" w:type="auto"/>
        <w:tblInd w:w="9" w:type="dxa"/>
        <w:tblCellMar>
          <w:top w:w="15" w:type="dxa"/>
          <w:left w:w="15" w:type="dxa"/>
          <w:bottom w:w="15" w:type="dxa"/>
          <w:right w:w="15" w:type="dxa"/>
        </w:tblCellMar>
        <w:tblLook w:val="04A0"/>
      </w:tblPr>
      <w:tblGrid>
        <w:gridCol w:w="429"/>
        <w:gridCol w:w="950"/>
        <w:gridCol w:w="699"/>
        <w:gridCol w:w="1278"/>
        <w:gridCol w:w="735"/>
        <w:gridCol w:w="900"/>
        <w:gridCol w:w="101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Наименование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Цена,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Кол-во, чел./часов/</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дней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Всего,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Имеется,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руб.</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6. Услуги банка:</w:t>
      </w:r>
    </w:p>
    <w:tbl>
      <w:tblPr>
        <w:tblW w:w="0" w:type="auto"/>
        <w:tblInd w:w="9" w:type="dxa"/>
        <w:tblCellMar>
          <w:top w:w="15" w:type="dxa"/>
          <w:left w:w="15" w:type="dxa"/>
          <w:bottom w:w="15" w:type="dxa"/>
          <w:right w:w="15" w:type="dxa"/>
        </w:tblCellMar>
        <w:tblLook w:val="04A0"/>
      </w:tblPr>
      <w:tblGrid>
        <w:gridCol w:w="429"/>
        <w:gridCol w:w="950"/>
        <w:gridCol w:w="735"/>
        <w:gridCol w:w="900"/>
        <w:gridCol w:w="101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Наименование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Всего,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Имеется,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руб.</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7. Иные статьи расходов:</w:t>
      </w:r>
    </w:p>
    <w:tbl>
      <w:tblPr>
        <w:tblW w:w="0" w:type="auto"/>
        <w:tblInd w:w="9" w:type="dxa"/>
        <w:tblCellMar>
          <w:top w:w="15" w:type="dxa"/>
          <w:left w:w="15" w:type="dxa"/>
          <w:bottom w:w="15" w:type="dxa"/>
          <w:right w:w="15" w:type="dxa"/>
        </w:tblCellMar>
        <w:tblLook w:val="04A0"/>
      </w:tblPr>
      <w:tblGrid>
        <w:gridCol w:w="378"/>
        <w:gridCol w:w="950"/>
        <w:gridCol w:w="655"/>
        <w:gridCol w:w="1234"/>
        <w:gridCol w:w="691"/>
        <w:gridCol w:w="900"/>
        <w:gridCol w:w="101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N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Наименование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Цена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Кол-во чел./часов/</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дней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Всего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Имеется,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руб.</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4"/>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lastRenderedPageBreak/>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after="0" w:line="213" w:lineRule="atLeast"/>
        <w:rPr>
          <w:rFonts w:ascii="Verdana" w:eastAsia="Times New Roman" w:hAnsi="Verdana" w:cs="Times New Roman"/>
          <w:vanish/>
          <w:color w:val="292D24"/>
          <w:sz w:val="12"/>
          <w:szCs w:val="12"/>
          <w:lang w:eastAsia="ru-RU"/>
        </w:rPr>
      </w:pPr>
    </w:p>
    <w:tbl>
      <w:tblPr>
        <w:tblW w:w="0" w:type="auto"/>
        <w:tblInd w:w="9" w:type="dxa"/>
        <w:tblCellMar>
          <w:top w:w="15" w:type="dxa"/>
          <w:left w:w="15" w:type="dxa"/>
          <w:bottom w:w="15" w:type="dxa"/>
          <w:right w:w="15" w:type="dxa"/>
        </w:tblCellMar>
        <w:tblLook w:val="04A0"/>
      </w:tblPr>
      <w:tblGrid>
        <w:gridCol w:w="3287"/>
        <w:gridCol w:w="81"/>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 полная стоимость Проекта, руб. в т.ч.</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За счет средств гранта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За счет собственных и иных привлеченных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X. Комментарии к смете Проекта</w:t>
      </w:r>
    </w:p>
    <w:tbl>
      <w:tblPr>
        <w:tblW w:w="0" w:type="auto"/>
        <w:tblInd w:w="9" w:type="dxa"/>
        <w:tblCellMar>
          <w:top w:w="15" w:type="dxa"/>
          <w:left w:w="15" w:type="dxa"/>
          <w:bottom w:w="15" w:type="dxa"/>
          <w:right w:w="15" w:type="dxa"/>
        </w:tblCellMar>
        <w:tblLook w:val="04A0"/>
      </w:tblPr>
      <w:tblGrid>
        <w:gridCol w:w="1449"/>
        <w:gridCol w:w="548"/>
        <w:gridCol w:w="81"/>
        <w:gridCol w:w="452"/>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Руководитель Проекта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подпись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Ф.И.О.</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Бухгалтер Проекта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подпись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Ф.И.О.</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М.П.</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Приложение № 4 к Порядку</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ФОРМА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заявки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(для физических лиц)</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на предоставление гранта на реализацию проектов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Регистрационный №____________</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Дата приема__________________</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1. Сведения о заявителе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tbl>
      <w:tblPr>
        <w:tblW w:w="0" w:type="auto"/>
        <w:tblInd w:w="9" w:type="dxa"/>
        <w:tblCellMar>
          <w:top w:w="15" w:type="dxa"/>
          <w:left w:w="15" w:type="dxa"/>
          <w:bottom w:w="15" w:type="dxa"/>
          <w:right w:w="15" w:type="dxa"/>
        </w:tblCellMar>
        <w:tblLook w:val="04A0"/>
      </w:tblPr>
      <w:tblGrid>
        <w:gridCol w:w="2531"/>
        <w:gridCol w:w="81"/>
        <w:gridCol w:w="6772"/>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ФИО Гражданина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полное ФИО (согласно свидетельству о регистрации)</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Документ Удостоверения личности (Паспорт)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серию и номер документа</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Адрес проживания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адрес в форме: почтовый индекс, субъект РФ, город (село), улица, № дома, № квартиры</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ИНН</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идентификационный номер налогоплательщика</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Электронная почта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e-mail</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Номер телефона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действующий номер телефона</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Банковские реквизиты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полные банковские реквизиты организации-заявителя в целях перечисления средств гранта из бюджета Сельсовета</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Опыт работы с проектами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Ваш опыт работы с проектами. Напишите название проектов над которыми Вы работали раннее.</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2. Резюме Проекта</w:t>
      </w:r>
    </w:p>
    <w:tbl>
      <w:tblPr>
        <w:tblW w:w="0" w:type="auto"/>
        <w:tblInd w:w="9" w:type="dxa"/>
        <w:tblCellMar>
          <w:top w:w="15" w:type="dxa"/>
          <w:left w:w="15" w:type="dxa"/>
          <w:bottom w:w="15" w:type="dxa"/>
          <w:right w:w="15" w:type="dxa"/>
        </w:tblCellMar>
        <w:tblLook w:val="04A0"/>
      </w:tblPr>
      <w:tblGrid>
        <w:gridCol w:w="2451"/>
        <w:gridCol w:w="81"/>
        <w:gridCol w:w="81"/>
        <w:gridCol w:w="1489"/>
        <w:gridCol w:w="1333"/>
        <w:gridCol w:w="1322"/>
        <w:gridCol w:w="1316"/>
        <w:gridCol w:w="1311"/>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Название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полное наименование Проекта</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lastRenderedPageBreak/>
              <w:t>Направление деятельности в рамках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на реализацию Проектов</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Срок реализации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месяц и год начала и предполагаемого завершения Проекта</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Объем запрашиваемых средств, руб.</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сумму гранта в рублях</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Собственные средства руб.</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объем собственных средств, направляемых на реализацию данного Проекта, в рублях (при наличии)</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Доля собственных средств (софинансирования) в объеме запрашиваемого гранта,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долю собственных средств в объеме запрашиваемых средств в процентах</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География реализации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место, территорию в пределах Пенского сельсовета Беловского района Курской области, где предполагается реализация Проекта</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Количество благополучателей Проекта, организаций/человек</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количество благополучателей, пользующихся результатами реализации Проекта</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Наличие материально-технических ресурсов для реализации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перечень оборудования и других материально-технических ресурсов, необходимых для реализации Проекта.</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ФИО Гражданина – автора проекта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Укажите Ф.И.О. полностью, контактный тел. (рабочий, мобильный), e-mail</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ФИО Гражданина</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подпись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3. Сведения о Проекте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I. Аннотация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Краткое изложение проекта (не более 1 страницы)</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II. Обоснование актуальности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Кому и для чего нужен Проект: опишите проблему, на решение которой направлен Проект, обоснуйте ее актуальность для Пенского сельсовета Беловского района Курской области  и целевой аудитории (не более 1 страницы).</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III. Цель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Сформулируйте конкретную цель, которую Вы ставите для решения указанной проблемы.</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IV. Задачи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V. Описание деятельности по Проекту, кадровых, материально-технических и финансовых ресурсов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Дайте подробное описание деятельности по каждой задаче: каким образом они будут выполнены, кем, с помощью каких ресурсов.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VI. Календарный план-график реализации Проекта</w:t>
      </w:r>
    </w:p>
    <w:tbl>
      <w:tblPr>
        <w:tblW w:w="0" w:type="auto"/>
        <w:tblInd w:w="9" w:type="dxa"/>
        <w:tblCellMar>
          <w:top w:w="15" w:type="dxa"/>
          <w:left w:w="15" w:type="dxa"/>
          <w:bottom w:w="15" w:type="dxa"/>
          <w:right w:w="15" w:type="dxa"/>
        </w:tblCellMar>
        <w:tblLook w:val="04A0"/>
      </w:tblPr>
      <w:tblGrid>
        <w:gridCol w:w="889"/>
        <w:gridCol w:w="1485"/>
        <w:gridCol w:w="4301"/>
        <w:gridCol w:w="870"/>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Дата/ Период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Название мероприятия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Основные результаты (количественные, качественные показатели)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Комментарии</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lastRenderedPageBreak/>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VII. Результаты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Количественные: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количество благополучателей, участников мероприятий и т.п.</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Качественные: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какие положительные изменения произойдут благодаря реализации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На основании, каких документов будут подтверждены результаты реализации Проекта (анкеты, опросы, листы регистрации, статьи в СМИ, отзывы Главы Пенского сельсовета Беловского района  и т.д.).</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VIII. Дальнейшее развитие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Как и за счет каких ресурсов планируется развивать деятельность в данном направлении после завершения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IX. Смета расходов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 Приобретение услуги по консультированию в части реализации Проекта (при необходимости).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2. Расходные материалы, канцелярские принадлежности:</w:t>
      </w:r>
    </w:p>
    <w:tbl>
      <w:tblPr>
        <w:tblW w:w="0" w:type="auto"/>
        <w:tblInd w:w="9" w:type="dxa"/>
        <w:tblCellMar>
          <w:top w:w="15" w:type="dxa"/>
          <w:left w:w="15" w:type="dxa"/>
          <w:bottom w:w="15" w:type="dxa"/>
          <w:right w:w="15" w:type="dxa"/>
        </w:tblCellMar>
        <w:tblLook w:val="04A0"/>
      </w:tblPr>
      <w:tblGrid>
        <w:gridCol w:w="429"/>
        <w:gridCol w:w="950"/>
        <w:gridCol w:w="699"/>
        <w:gridCol w:w="762"/>
        <w:gridCol w:w="735"/>
        <w:gridCol w:w="900"/>
        <w:gridCol w:w="101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Наименование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Цена,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Кол-во, шт.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Всего,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Имеется,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руб.</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3. Связь и коммуникации:</w:t>
      </w:r>
    </w:p>
    <w:tbl>
      <w:tblPr>
        <w:tblW w:w="0" w:type="auto"/>
        <w:tblInd w:w="9" w:type="dxa"/>
        <w:tblCellMar>
          <w:top w:w="15" w:type="dxa"/>
          <w:left w:w="15" w:type="dxa"/>
          <w:bottom w:w="15" w:type="dxa"/>
          <w:right w:w="15" w:type="dxa"/>
        </w:tblCellMar>
        <w:tblLook w:val="04A0"/>
      </w:tblPr>
      <w:tblGrid>
        <w:gridCol w:w="429"/>
        <w:gridCol w:w="2641"/>
        <w:gridCol w:w="1401"/>
        <w:gridCol w:w="1170"/>
        <w:gridCol w:w="735"/>
        <w:gridCol w:w="900"/>
        <w:gridCol w:w="101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Наименование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Стоимость, руб./мес./</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дней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Кол-во, мес./дней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Всего,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Имеется,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руб.</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Наименование затрат и расчет стоимости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4. Транспортные расходы (оплата проезда и ГСМ):</w:t>
      </w:r>
    </w:p>
    <w:tbl>
      <w:tblPr>
        <w:tblW w:w="0" w:type="auto"/>
        <w:tblInd w:w="9" w:type="dxa"/>
        <w:tblCellMar>
          <w:top w:w="15" w:type="dxa"/>
          <w:left w:w="15" w:type="dxa"/>
          <w:bottom w:w="15" w:type="dxa"/>
          <w:right w:w="15" w:type="dxa"/>
        </w:tblCellMar>
        <w:tblLook w:val="04A0"/>
      </w:tblPr>
      <w:tblGrid>
        <w:gridCol w:w="429"/>
        <w:gridCol w:w="597"/>
        <w:gridCol w:w="699"/>
        <w:gridCol w:w="1012"/>
        <w:gridCol w:w="735"/>
        <w:gridCol w:w="900"/>
        <w:gridCol w:w="101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Маршрут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Цена,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Кол-во поездок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Всего,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Имеется,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руб.</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lastRenderedPageBreak/>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5. Расходы на проведение мероприятий:</w:t>
      </w:r>
    </w:p>
    <w:tbl>
      <w:tblPr>
        <w:tblW w:w="0" w:type="auto"/>
        <w:tblInd w:w="9" w:type="dxa"/>
        <w:tblCellMar>
          <w:top w:w="15" w:type="dxa"/>
          <w:left w:w="15" w:type="dxa"/>
          <w:bottom w:w="15" w:type="dxa"/>
          <w:right w:w="15" w:type="dxa"/>
        </w:tblCellMar>
        <w:tblLook w:val="04A0"/>
      </w:tblPr>
      <w:tblGrid>
        <w:gridCol w:w="429"/>
        <w:gridCol w:w="950"/>
        <w:gridCol w:w="699"/>
        <w:gridCol w:w="1278"/>
        <w:gridCol w:w="735"/>
        <w:gridCol w:w="900"/>
        <w:gridCol w:w="101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Наименование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Цена,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Кол-во, чел./часов/</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дней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Всего,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Имеется,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руб.</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6. Услуги банка:</w:t>
      </w:r>
    </w:p>
    <w:tbl>
      <w:tblPr>
        <w:tblW w:w="0" w:type="auto"/>
        <w:tblInd w:w="9" w:type="dxa"/>
        <w:tblCellMar>
          <w:top w:w="15" w:type="dxa"/>
          <w:left w:w="15" w:type="dxa"/>
          <w:bottom w:w="15" w:type="dxa"/>
          <w:right w:w="15" w:type="dxa"/>
        </w:tblCellMar>
        <w:tblLook w:val="04A0"/>
      </w:tblPr>
      <w:tblGrid>
        <w:gridCol w:w="429"/>
        <w:gridCol w:w="950"/>
        <w:gridCol w:w="735"/>
        <w:gridCol w:w="900"/>
        <w:gridCol w:w="101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Наименование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Всего,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Имеется,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руб.</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2"/>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7. Иные статьи расходов:</w:t>
      </w:r>
    </w:p>
    <w:tbl>
      <w:tblPr>
        <w:tblW w:w="0" w:type="auto"/>
        <w:tblInd w:w="9" w:type="dxa"/>
        <w:tblCellMar>
          <w:top w:w="15" w:type="dxa"/>
          <w:left w:w="15" w:type="dxa"/>
          <w:bottom w:w="15" w:type="dxa"/>
          <w:right w:w="15" w:type="dxa"/>
        </w:tblCellMar>
        <w:tblLook w:val="04A0"/>
      </w:tblPr>
      <w:tblGrid>
        <w:gridCol w:w="378"/>
        <w:gridCol w:w="950"/>
        <w:gridCol w:w="655"/>
        <w:gridCol w:w="1234"/>
        <w:gridCol w:w="691"/>
        <w:gridCol w:w="900"/>
        <w:gridCol w:w="101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N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Наименование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Цена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Кол-во чел./часов/</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дней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Всего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Имеется,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Требуется, руб.</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gridSpan w:val="4"/>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after="0" w:line="213" w:lineRule="atLeast"/>
        <w:rPr>
          <w:rFonts w:ascii="Verdana" w:eastAsia="Times New Roman" w:hAnsi="Verdana" w:cs="Times New Roman"/>
          <w:vanish/>
          <w:color w:val="292D24"/>
          <w:sz w:val="12"/>
          <w:szCs w:val="12"/>
          <w:lang w:eastAsia="ru-RU"/>
        </w:rPr>
      </w:pPr>
    </w:p>
    <w:tbl>
      <w:tblPr>
        <w:tblW w:w="0" w:type="auto"/>
        <w:tblInd w:w="9" w:type="dxa"/>
        <w:tblCellMar>
          <w:top w:w="15" w:type="dxa"/>
          <w:left w:w="15" w:type="dxa"/>
          <w:bottom w:w="15" w:type="dxa"/>
          <w:right w:w="15" w:type="dxa"/>
        </w:tblCellMar>
        <w:tblLook w:val="04A0"/>
      </w:tblPr>
      <w:tblGrid>
        <w:gridCol w:w="3287"/>
        <w:gridCol w:w="80"/>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Итого полная стоимость Проекта, руб. в т.ч.</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b/>
                <w:bCs/>
                <w:sz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За счет средств гранта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b/>
                <w:bCs/>
                <w:sz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За счет собственных и иных привлеченных средств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b/>
                <w:bCs/>
                <w:sz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X. Комментарии к смете Проекта</w:t>
      </w:r>
    </w:p>
    <w:tbl>
      <w:tblPr>
        <w:tblW w:w="0" w:type="auto"/>
        <w:tblInd w:w="9" w:type="dxa"/>
        <w:tblCellMar>
          <w:top w:w="15" w:type="dxa"/>
          <w:left w:w="15" w:type="dxa"/>
          <w:bottom w:w="15" w:type="dxa"/>
          <w:right w:w="15" w:type="dxa"/>
        </w:tblCellMar>
        <w:tblLook w:val="04A0"/>
      </w:tblPr>
      <w:tblGrid>
        <w:gridCol w:w="1122"/>
        <w:gridCol w:w="548"/>
        <w:gridCol w:w="81"/>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ФИО Гражданина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подпись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after="0"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lastRenderedPageBreak/>
        <w:t>Подпись выражает согласие на обработку персональных данных в соответствии Федеральным законом от 27.07.2006 № 152-ФЗ «О персональных данных»</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Приложение № 5 к Порядку</w:t>
      </w:r>
    </w:p>
    <w:p w:rsidR="00C6404B" w:rsidRPr="00C6404B" w:rsidRDefault="00C6404B" w:rsidP="00C6404B">
      <w:pPr>
        <w:shd w:val="clear" w:color="auto" w:fill="F8FAFB"/>
        <w:spacing w:before="94" w:after="0" w:line="292" w:lineRule="atLeast"/>
        <w:outlineLvl w:val="0"/>
        <w:rPr>
          <w:rFonts w:ascii="Palatino Linotype" w:eastAsia="Times New Roman" w:hAnsi="Palatino Linotype" w:cs="Times New Roman"/>
          <w:color w:val="7D7D7D"/>
          <w:kern w:val="36"/>
          <w:sz w:val="24"/>
          <w:szCs w:val="24"/>
          <w:lang w:eastAsia="ru-RU"/>
        </w:rPr>
      </w:pPr>
      <w:r w:rsidRPr="00C6404B">
        <w:rPr>
          <w:rFonts w:ascii="Palatino Linotype" w:eastAsia="Times New Roman" w:hAnsi="Palatino Linotype" w:cs="Times New Roman"/>
          <w:color w:val="7D7D7D"/>
          <w:kern w:val="36"/>
          <w:sz w:val="24"/>
          <w:szCs w:val="24"/>
          <w:lang w:eastAsia="ru-RU"/>
        </w:rPr>
        <w:t> </w:t>
      </w:r>
    </w:p>
    <w:p w:rsidR="00C6404B" w:rsidRPr="00C6404B" w:rsidRDefault="00C6404B" w:rsidP="00C6404B">
      <w:pPr>
        <w:shd w:val="clear" w:color="auto" w:fill="F8FAFB"/>
        <w:spacing w:before="94" w:after="0" w:line="292" w:lineRule="atLeast"/>
        <w:outlineLvl w:val="0"/>
        <w:rPr>
          <w:rFonts w:ascii="Palatino Linotype" w:eastAsia="Times New Roman" w:hAnsi="Palatino Linotype" w:cs="Times New Roman"/>
          <w:color w:val="7D7D7D"/>
          <w:kern w:val="36"/>
          <w:sz w:val="24"/>
          <w:szCs w:val="24"/>
          <w:lang w:eastAsia="ru-RU"/>
        </w:rPr>
      </w:pPr>
      <w:r w:rsidRPr="00C6404B">
        <w:rPr>
          <w:rFonts w:ascii="Palatino Linotype" w:eastAsia="Times New Roman" w:hAnsi="Palatino Linotype" w:cs="Times New Roman"/>
          <w:color w:val="7D7D7D"/>
          <w:kern w:val="36"/>
          <w:sz w:val="24"/>
          <w:szCs w:val="24"/>
          <w:lang w:eastAsia="ru-RU"/>
        </w:rPr>
        <w:t> </w:t>
      </w:r>
    </w:p>
    <w:p w:rsidR="00C6404B" w:rsidRPr="00C6404B" w:rsidRDefault="00C6404B" w:rsidP="00C6404B">
      <w:pPr>
        <w:shd w:val="clear" w:color="auto" w:fill="F8FAFB"/>
        <w:spacing w:before="94" w:after="0" w:line="292" w:lineRule="atLeast"/>
        <w:outlineLvl w:val="0"/>
        <w:rPr>
          <w:rFonts w:ascii="Palatino Linotype" w:eastAsia="Times New Roman" w:hAnsi="Palatino Linotype" w:cs="Times New Roman"/>
          <w:color w:val="7D7D7D"/>
          <w:kern w:val="36"/>
          <w:sz w:val="24"/>
          <w:szCs w:val="24"/>
          <w:lang w:eastAsia="ru-RU"/>
        </w:rPr>
      </w:pPr>
      <w:r w:rsidRPr="00C6404B">
        <w:rPr>
          <w:rFonts w:ascii="Palatino Linotype" w:eastAsia="Times New Roman" w:hAnsi="Palatino Linotype" w:cs="Times New Roman"/>
          <w:color w:val="7D7D7D"/>
          <w:kern w:val="36"/>
          <w:sz w:val="24"/>
          <w:szCs w:val="24"/>
          <w:lang w:eastAsia="ru-RU"/>
        </w:rPr>
        <w:t>ПОРЯДОК</w:t>
      </w:r>
    </w:p>
    <w:p w:rsidR="00C6404B" w:rsidRPr="00C6404B" w:rsidRDefault="00C6404B" w:rsidP="00C6404B">
      <w:pPr>
        <w:shd w:val="clear" w:color="auto" w:fill="F8FAFB"/>
        <w:spacing w:before="94" w:after="0" w:line="292" w:lineRule="atLeast"/>
        <w:outlineLvl w:val="0"/>
        <w:rPr>
          <w:rFonts w:ascii="Palatino Linotype" w:eastAsia="Times New Roman" w:hAnsi="Palatino Linotype" w:cs="Times New Roman"/>
          <w:color w:val="7D7D7D"/>
          <w:kern w:val="36"/>
          <w:sz w:val="24"/>
          <w:szCs w:val="24"/>
          <w:lang w:eastAsia="ru-RU"/>
        </w:rPr>
      </w:pPr>
      <w:r w:rsidRPr="00C6404B">
        <w:rPr>
          <w:rFonts w:ascii="Palatino Linotype" w:eastAsia="Times New Roman" w:hAnsi="Palatino Linotype" w:cs="Times New Roman"/>
          <w:color w:val="7D7D7D"/>
          <w:kern w:val="36"/>
          <w:sz w:val="24"/>
          <w:szCs w:val="24"/>
          <w:lang w:eastAsia="ru-RU"/>
        </w:rPr>
        <w:t>расчета размера (объема) гранта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lastRenderedPageBreak/>
        <w:t>1. Размер гранта i-му получателю гранта определяется по формуле: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где: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 размер гранта i-му получателю гранта;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 размер гранта, запрашиваемого i-м получателем гранта;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 коэффициент i-ro получателя гранта.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2. Коэффициент i-ro получателя гранта (ki) равен:</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1 - если количество баллов, набранных проектом получателя гранта, составляет от 13 до 21;</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0,9 - если количество баллов, набранных проектом получателя гранта, составляет от 10 до 12;</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0 - если количество баллов, набранных проектом получателя гранта, составляет менее 10.</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3. Количество баллов, набранных проектом получателя гранта, определяется конкурсной комиссией на основании критериев оценки проектов, установленных главным распорядителем.</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4. В случае если размер грантов по проектам, которым присвоен коэффициент, равный 1 или 0,9, превышает объем бюджетных ассигнований на предоставление гранта, гранты предоставляются получателям грантов, проекты которых набрали наибольшее количество баллов. В случае равенства баллов грант предоставляется в порядке очередности подачи заявки.</w:t>
      </w:r>
    </w:p>
    <w:tbl>
      <w:tblPr>
        <w:tblW w:w="0" w:type="auto"/>
        <w:tblInd w:w="9" w:type="dxa"/>
        <w:tblCellMar>
          <w:top w:w="15" w:type="dxa"/>
          <w:left w:w="15" w:type="dxa"/>
          <w:bottom w:w="15" w:type="dxa"/>
          <w:right w:w="15" w:type="dxa"/>
        </w:tblCellMar>
        <w:tblLook w:val="04A0"/>
      </w:tblPr>
      <w:tblGrid>
        <w:gridCol w:w="2360"/>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ПРИЛОЖЕНИЕ № 2</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 постановлению</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Администрации Пенского сельсовета</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Беловского района</w:t>
            </w:r>
            <w:r w:rsidRPr="00C6404B">
              <w:rPr>
                <w:rFonts w:ascii="Verdana" w:eastAsia="Times New Roman" w:hAnsi="Verdana" w:cs="Times New Roman"/>
                <w:sz w:val="12"/>
                <w:szCs w:val="12"/>
                <w:lang w:eastAsia="ru-RU"/>
              </w:rPr>
              <w:br/>
              <w:t>от 27.09.2021 г. № 50-П</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ПОЛОЖЕНИЕ</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о конкурсной комиссии по проведению отбора получателей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I. Общие положения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 Конкурсная Комиссия по проведению отбора получателей грантов на реализацию проектов (далее – Комиссия) является совещательным коллегиальным органом, созданным в целях проектов, определения перечня получателей грантов в форме субсидии (далее – Гранты). Настоящее Положение определяет порядок осуществления деятельности Комиссии.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2. Состав Комиссии формируется из сотрудников Администрации  Пенского сельсовета Беловского района  (далее – Администрация) и депутатов Собрания депутатов Пенского сельсовета Беловского района и утверждается постановлением Администрации.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3. Комиссия в своей деятельности руководствуется действующим законодательством Российской Федерации, нормативными правовыми актами Курской области и муниципальными правовыми актами Администрации Пенского сельсовета Беловского района, а также настоящим Положением.</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4. Комиссия состоит из председателя Комиссии, секретаря Комиссии и членов Комиссии.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5. Число членов Комиссии должно быть нечетным и составлять не менее 3 человек.</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6. Руководит деятельностью Комиссии председатель Комиссии, а в его отсутствие – секретарь Комиссии.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7. Председатель Комиссии осуществляет следующие функции: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организует работу Комиссии;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определяет повестку заседания Комиссии;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проводит заседание Комиссии;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подписывает протокол заседания Комиссии.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8. Секретарь Комиссии осуществляет следующие функции: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извещает членов Комиссии о дате проведения заседания Комиссии;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lastRenderedPageBreak/>
        <w:t>- формирует документы и материалы для членов Комиссии;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ведет и оформляет протокол заседания Комиссии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9. Заседание Комиссии проводится не позднее 10 календарных дней со дня поступления в Комиссию заявок на предоставление Гранта.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10. При подготовке к заседанию Комиссии и в ходе заседания члены Комиссии вправе знакомиться с документами организаций, подавших заявку на предоставление Гранта.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11. Заседание Комиссии является правомочным, если на нём присутствует большинство от общего числа членов Комиссии.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12. На заседания Комиссии юридические лица (за исключением государственных (муниципальных) учреждений), индивидуальные предприниматели, физические лица (далее Получатели) или их представители не допускаются.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13. Заявки, представленные участниками конкурсного отбора, рассматриваются Конкурсной комиссией и оцениваются от 0 до 3 баллов по каждому критерию оценки заявок. Рейтинг оценки заявки равняется сумме баллов всех критериев.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14. 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 Протокол должен содержать сведения о решении каждого члена Комиссии. В случае несогласия члена Комиссии с ее решением им оформляется «особое мнение» в виде подписанного документа, содержащего обоснование причин его несогласия с решением Комиссии, который приобщается секретарем Комиссии к протоколу, оформляемому и подписываемому в течение 3 рабочих дней со дня заседания Комиссии.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Протокол заседания Комиссии, указанный в настоящем пункте, должен быть размещен в открытом доступе в информационно-телекоммуникационной сети Интернет не позднее 3 рабочих дней со дня его подписания.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15. По письменному запросу Получателя Администрация обязана в течение 5 рабочих дней с даты получения запроса, предоставить ей выписку из решения Комиссии по предмету запроса, подписанную председателем Комиссии.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16. Комиссия отклоняет Проект, не отвечающий требованиям, установленным пунктами 7, 11, 12 и 13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на реализацию проектов.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17. Члены Комиссии обязаны соблюдать права авторов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18. В случае если член Комиссии лично заинтересован в итогах принятия решения о предоставлении Гранта,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 в котором он лично заинтересован.</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19. Организационное и техническое обеспечение работы Комиссии осуществляется Администрацией.</w:t>
      </w:r>
    </w:p>
    <w:p w:rsidR="00C6404B" w:rsidRPr="00C6404B" w:rsidRDefault="00C6404B" w:rsidP="00C6404B">
      <w:pPr>
        <w:shd w:val="clear" w:color="auto" w:fill="F8FAFB"/>
        <w:spacing w:before="94" w:after="0" w:line="292" w:lineRule="atLeast"/>
        <w:outlineLvl w:val="0"/>
        <w:rPr>
          <w:rFonts w:ascii="Palatino Linotype" w:eastAsia="Times New Roman" w:hAnsi="Palatino Linotype" w:cs="Times New Roman"/>
          <w:color w:val="7D7D7D"/>
          <w:kern w:val="36"/>
          <w:sz w:val="24"/>
          <w:szCs w:val="24"/>
          <w:lang w:eastAsia="ru-RU"/>
        </w:rPr>
      </w:pPr>
      <w:r w:rsidRPr="00C6404B">
        <w:rPr>
          <w:rFonts w:ascii="Palatino Linotype" w:eastAsia="Times New Roman" w:hAnsi="Palatino Linotype" w:cs="Times New Roman"/>
          <w:color w:val="7D7D7D"/>
          <w:kern w:val="36"/>
          <w:sz w:val="24"/>
          <w:szCs w:val="24"/>
          <w:lang w:eastAsia="ru-RU"/>
        </w:rPr>
        <w:t> </w:t>
      </w:r>
    </w:p>
    <w:p w:rsidR="00C6404B" w:rsidRPr="00C6404B" w:rsidRDefault="00C6404B" w:rsidP="00C6404B">
      <w:pPr>
        <w:shd w:val="clear" w:color="auto" w:fill="F8FAFB"/>
        <w:spacing w:before="94" w:after="0" w:line="292" w:lineRule="atLeast"/>
        <w:outlineLvl w:val="0"/>
        <w:rPr>
          <w:rFonts w:ascii="Palatino Linotype" w:eastAsia="Times New Roman" w:hAnsi="Palatino Linotype" w:cs="Times New Roman"/>
          <w:color w:val="7D7D7D"/>
          <w:kern w:val="36"/>
          <w:sz w:val="24"/>
          <w:szCs w:val="24"/>
          <w:lang w:eastAsia="ru-RU"/>
        </w:rPr>
      </w:pPr>
      <w:r w:rsidRPr="00C6404B">
        <w:rPr>
          <w:rFonts w:ascii="Palatino Linotype" w:eastAsia="Times New Roman" w:hAnsi="Palatino Linotype" w:cs="Times New Roman"/>
          <w:color w:val="7D7D7D"/>
          <w:kern w:val="36"/>
          <w:sz w:val="24"/>
          <w:szCs w:val="24"/>
          <w:lang w:eastAsia="ru-RU"/>
        </w:rPr>
        <w:t>II. Критерии оценки заявки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20.    Критериями являются:</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значимость проекта, его соответствие направлениям;</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эффективность - достижение практических результатов в соответствии с затраченными ресурсами на развитие и решение проблем;</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уровень проработки мероприятий, связанных с реализацией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перспективность проекта - возможность его дальнейшей реализации;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масштабность - численность молодых людей, вовлеченных в деятельность по реализации проекта;</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наличие опыта работы заявителя с проектами в рамках соответствующего вида деятельности;</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color w:val="292D24"/>
          <w:sz w:val="12"/>
          <w:szCs w:val="12"/>
          <w:lang w:eastAsia="ru-RU"/>
        </w:rPr>
        <w:t>- эффективное распределение средств и обоснованный бюджет проекта.</w:t>
      </w:r>
    </w:p>
    <w:tbl>
      <w:tblPr>
        <w:tblW w:w="0" w:type="auto"/>
        <w:tblInd w:w="9" w:type="dxa"/>
        <w:tblCellMar>
          <w:top w:w="15" w:type="dxa"/>
          <w:left w:w="15" w:type="dxa"/>
          <w:bottom w:w="15" w:type="dxa"/>
          <w:right w:w="15" w:type="dxa"/>
        </w:tblCellMar>
        <w:tblLook w:val="04A0"/>
      </w:tblPr>
      <w:tblGrid>
        <w:gridCol w:w="2360"/>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ПРИЛОЖЕНИЕ № 3</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к постановлению</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Администрации Пенского сельсовета</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Беловского района</w:t>
            </w:r>
            <w:r w:rsidRPr="00C6404B">
              <w:rPr>
                <w:rFonts w:ascii="Verdana" w:eastAsia="Times New Roman" w:hAnsi="Verdana" w:cs="Times New Roman"/>
                <w:sz w:val="12"/>
                <w:szCs w:val="12"/>
                <w:lang w:eastAsia="ru-RU"/>
              </w:rPr>
              <w:br/>
              <w:t>от 27.09.2021 г. № 50-П</w:t>
            </w:r>
          </w:p>
        </w:tc>
      </w:tr>
    </w:tbl>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СОСТАВ</w:t>
      </w:r>
    </w:p>
    <w:p w:rsidR="00C6404B" w:rsidRPr="00C6404B" w:rsidRDefault="00C6404B" w:rsidP="00C6404B">
      <w:pPr>
        <w:shd w:val="clear" w:color="auto" w:fill="F8FAFB"/>
        <w:spacing w:before="122" w:after="122" w:line="213" w:lineRule="atLeast"/>
        <w:rPr>
          <w:rFonts w:ascii="Verdana" w:eastAsia="Times New Roman" w:hAnsi="Verdana" w:cs="Times New Roman"/>
          <w:color w:val="292D24"/>
          <w:sz w:val="12"/>
          <w:szCs w:val="12"/>
          <w:lang w:eastAsia="ru-RU"/>
        </w:rPr>
      </w:pPr>
      <w:r w:rsidRPr="00C6404B">
        <w:rPr>
          <w:rFonts w:ascii="Verdana" w:eastAsia="Times New Roman" w:hAnsi="Verdana" w:cs="Times New Roman"/>
          <w:b/>
          <w:bCs/>
          <w:color w:val="292D24"/>
          <w:sz w:val="12"/>
          <w:lang w:eastAsia="ru-RU"/>
        </w:rPr>
        <w:t xml:space="preserve">конкурсной комиссии по проведению отбора получателей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w:t>
      </w:r>
      <w:r w:rsidRPr="00C6404B">
        <w:rPr>
          <w:rFonts w:ascii="Verdana" w:eastAsia="Times New Roman" w:hAnsi="Verdana" w:cs="Times New Roman"/>
          <w:b/>
          <w:bCs/>
          <w:color w:val="292D24"/>
          <w:sz w:val="12"/>
          <w:lang w:eastAsia="ru-RU"/>
        </w:rPr>
        <w:lastRenderedPageBreak/>
        <w:t>предоставляемых на конкурсной основе из бюджета Пенского сельсовета Беловского района Курской области на реализацию проектов</w:t>
      </w:r>
    </w:p>
    <w:tbl>
      <w:tblPr>
        <w:tblW w:w="0" w:type="auto"/>
        <w:tblInd w:w="9" w:type="dxa"/>
        <w:tblCellMar>
          <w:top w:w="15" w:type="dxa"/>
          <w:left w:w="15" w:type="dxa"/>
          <w:bottom w:w="15" w:type="dxa"/>
          <w:right w:w="15" w:type="dxa"/>
        </w:tblCellMar>
        <w:tblLook w:val="04A0"/>
      </w:tblPr>
      <w:tblGrid>
        <w:gridCol w:w="7339"/>
      </w:tblGrid>
      <w:tr w:rsidR="00C6404B" w:rsidRPr="00C6404B" w:rsidTr="00C6404B">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b/>
                <w:bCs/>
                <w:sz w:val="12"/>
                <w:lang w:eastAsia="ru-RU"/>
              </w:rPr>
              <w:t>Председатель Комиссии</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Тищенко Александр Иванович -      Глава Пенского сельсовета</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Беловского района</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b/>
                <w:bCs/>
                <w:sz w:val="12"/>
                <w:lang w:eastAsia="ru-RU"/>
              </w:rPr>
              <w:t>Секретарь Комиссии</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Бычкова Елена Петровна  -             заместитель Главы Администрации                   </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Пенского сельсовета Беловского</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района</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b/>
                <w:bCs/>
                <w:sz w:val="12"/>
                <w:lang w:eastAsia="ru-RU"/>
              </w:rPr>
              <w:t>Члены Комиссии:</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Гурьева Надежда Васильевна -      Председатель Собрания депутатов</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Пенского сельсовета Беловского</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района</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Слюнина Наталья Ивановна -         начальник отдела-главный бухгалтер                 </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Администрации Пенского сельсовета                       </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Беловского района</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Шкитина Евгения Сергеевна -        депутат Собрания депутатов Пенского                                                               </w:t>
            </w:r>
          </w:p>
          <w:p w:rsidR="00C6404B" w:rsidRPr="00C6404B" w:rsidRDefault="00C6404B" w:rsidP="00C6404B">
            <w:pPr>
              <w:spacing w:before="122" w:after="122" w:line="213" w:lineRule="atLeast"/>
              <w:rPr>
                <w:rFonts w:ascii="Verdana" w:eastAsia="Times New Roman" w:hAnsi="Verdana" w:cs="Times New Roman"/>
                <w:sz w:val="12"/>
                <w:szCs w:val="12"/>
                <w:lang w:eastAsia="ru-RU"/>
              </w:rPr>
            </w:pPr>
            <w:r w:rsidRPr="00C6404B">
              <w:rPr>
                <w:rFonts w:ascii="Verdana" w:eastAsia="Times New Roman" w:hAnsi="Verdana" w:cs="Times New Roman"/>
                <w:sz w:val="12"/>
                <w:szCs w:val="12"/>
                <w:lang w:eastAsia="ru-RU"/>
              </w:rPr>
              <w:t>                                                           сельсовета Беловского  района</w:t>
            </w:r>
          </w:p>
        </w:tc>
      </w:tr>
    </w:tbl>
    <w:p w:rsidR="00D54D52" w:rsidRPr="00C6404B" w:rsidRDefault="00D54D52" w:rsidP="00C6404B"/>
    <w:sectPr w:rsidR="00D54D52" w:rsidRPr="00C6404B"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967577"/>
    <w:multiLevelType w:val="multilevel"/>
    <w:tmpl w:val="4F3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C94C84"/>
    <w:multiLevelType w:val="multilevel"/>
    <w:tmpl w:val="5E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26468A"/>
    <w:rsid w:val="003617E1"/>
    <w:rsid w:val="00401BBA"/>
    <w:rsid w:val="004B2E4F"/>
    <w:rsid w:val="004D3C3C"/>
    <w:rsid w:val="00532A2A"/>
    <w:rsid w:val="00606328"/>
    <w:rsid w:val="006B7127"/>
    <w:rsid w:val="00726FD5"/>
    <w:rsid w:val="0078576E"/>
    <w:rsid w:val="007876AE"/>
    <w:rsid w:val="008706A1"/>
    <w:rsid w:val="008F0045"/>
    <w:rsid w:val="00944129"/>
    <w:rsid w:val="00967E7E"/>
    <w:rsid w:val="009C75BB"/>
    <w:rsid w:val="009D335B"/>
    <w:rsid w:val="009E070C"/>
    <w:rsid w:val="00AC0AA4"/>
    <w:rsid w:val="00AD3747"/>
    <w:rsid w:val="00B121E8"/>
    <w:rsid w:val="00B43CF8"/>
    <w:rsid w:val="00BE3CA3"/>
    <w:rsid w:val="00C6404B"/>
    <w:rsid w:val="00C71405"/>
    <w:rsid w:val="00D54D52"/>
    <w:rsid w:val="00E93532"/>
    <w:rsid w:val="00F235C2"/>
    <w:rsid w:val="00F929F3"/>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s>
</file>

<file path=word/webSettings.xml><?xml version="1.0" encoding="utf-8"?>
<w:webSettings xmlns:r="http://schemas.openxmlformats.org/officeDocument/2006/relationships" xmlns:w="http://schemas.openxmlformats.org/wordprocessingml/2006/main">
  <w:divs>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dget.gov.ru/" TargetMode="External"/><Relationship Id="rId3" Type="http://schemas.openxmlformats.org/officeDocument/2006/relationships/settings" Target="settings.xml"/><Relationship Id="rId7" Type="http://schemas.openxmlformats.org/officeDocument/2006/relationships/hyperlink" Target="http://admp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dget.gov.ru/" TargetMode="External"/><Relationship Id="rId11" Type="http://schemas.openxmlformats.org/officeDocument/2006/relationships/theme" Target="theme/theme1.xml"/><Relationship Id="rId5" Type="http://schemas.openxmlformats.org/officeDocument/2006/relationships/hyperlink" Target="https://www.admpen.ru/munitsipalnoe-obrazovanie-2/postanovleniya/2132-administratsiya-penskogo-sel-soveta-belovskogo-rajona-postanovlenie-ot-27-sentyabrya-2021-g-50-p-ob-utverzhdenii-poryadka-predostavleniya-subsidij-v-tom-chisle-grantov-v-forme-subsidij-yuridicheskim-litsam-za-isklyucheniem-subsidij-gosudarstvennym-munitsipal-nym-uchrezhdeniyam-individual-nym-predprinimatelyam-fizicheskim-litsam-proizvoditelyam-tovarov-rabot-uslug-a-takzhe-nekommercheskim-organiza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8280</Words>
  <Characters>47199</Characters>
  <Application>Microsoft Office Word</Application>
  <DocSecurity>0</DocSecurity>
  <Lines>393</Lines>
  <Paragraphs>110</Paragraphs>
  <ScaleCrop>false</ScaleCrop>
  <Company>SPecialiST RePack</Company>
  <LinksUpToDate>false</LinksUpToDate>
  <CharactersWithSpaces>55369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23</cp:revision>
  <dcterms:created xsi:type="dcterms:W3CDTF">2025-02-11T13:06:00Z</dcterms:created>
  <dcterms:modified xsi:type="dcterms:W3CDTF">2025-02-11T13:20:00Z</dcterms:modified>
</cp:coreProperties>
</file>