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1A" w:rsidRPr="00CA7C1A" w:rsidRDefault="00CA7C1A" w:rsidP="00CA7C1A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CA7C1A">
          <w:rPr>
            <w:rFonts w:ascii="Palatino Linotype" w:eastAsia="Times New Roman" w:hAnsi="Palatino Linotype" w:cs="Times New Roman"/>
            <w:color w:val="98A48E"/>
            <w:lang w:eastAsia="ru-RU"/>
          </w:rPr>
          <w:t>АДМИНИСТРАЦИЯ ПЕНСКОГО СЕЛЬСОВЕТА БЕЛОВСКОГО РАЙОНА КУРСКОЙ ОБЛАСТИ ПОСТАНОВЛЕНИЕ от 15 декабря 2020 г № 54-П Об утверждении муниципальной программы «Использование и охрана земель на территории Пенского сельсовета Беловского района Курской области</w:t>
        </w:r>
      </w:hyperlink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  РАЙОНА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КУРСКОЙ  ОБЛАСТИ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15 декабря 2020 г № 54-П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муниципальной программы</w:t>
      </w: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«Использование и охрана земель  на территории Пенского сельсовета Беловского района Курской области  на 2021 – 2023 годы»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В соответствии со ст.ст. 11,12, Земельного кодекса Российской Федерации, руководствуясь ст. 179 Бюджетного кодекса Российской Федерации, Федеральным законом Российской Федерации от 06.10.2003 г. № 131-ФЗ « Об общих принципах организации местного самоуправления в Российской Федерации», Уставом муниципального образования «Пенский сельсовет» Беловского района, Администрация Пенского сельсовета Беловского района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ПОСТАНОВЛЯЕТ:</w:t>
      </w:r>
    </w:p>
    <w:p w:rsidR="00CA7C1A" w:rsidRPr="00CA7C1A" w:rsidRDefault="00CA7C1A" w:rsidP="00CA7C1A">
      <w:pPr>
        <w:numPr>
          <w:ilvl w:val="0"/>
          <w:numId w:val="12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Утвердить муниципальную программу «Использование и охрана земель  на территории  Пенского сельсовета Беловского района Курской области  на 2021–2023 годы»    </w:t>
      </w:r>
    </w:p>
    <w:p w:rsidR="00CA7C1A" w:rsidRPr="00CA7C1A" w:rsidRDefault="00CA7C1A" w:rsidP="00CA7C1A">
      <w:pPr>
        <w:numPr>
          <w:ilvl w:val="0"/>
          <w:numId w:val="12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 Финансирование муниципальной Программы осуществлять в пределах средств, предусмотренных в бюджете муниципального образования Пенский сельсовет на очередной финансовый  год.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  Настоящее постановление подлежит размещению в сети Интернет.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4.. Постановление вступает в силу со дня его опубликования (обнародования) и подлежит размещению на официальном сайте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5.. Контроль за исполнением настоящего постановления оставляю за собой.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             А.И. Тищенко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МУНИЦИПАЛЬНАЯ ПРОГРАММА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«Использование и охрана земель  на территории  Пенского сельсовета Беловского района Курской области  на 2021–2023 годы»   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2020г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Приложение 1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постановлению администрации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 сельсовета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15.12.2020г. № 54-П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ПАСПОРТ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Муниципальной программы «Использование и охрана земель  на территории  Пенского сельсовета Беловского района Курской области  на 2021–2023 годы»   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Раздел I</w:t>
      </w: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.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5850"/>
      </w:tblGrid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«Использование и охрана земель  на территории  Пенского сельсовета Беловского района Курской области  на 2021–2023 годы»     (далее - Программа)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Основание для разработки 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Федеральный закон "Об общих принципах организации местного самоуправления в Российской Федерации" от 06.10.2003 г. N 131 - ФЗ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Заказчик 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Разработчик 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Цели муниципальной 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Повышение эффективности охраны земель на территории Пенского сельсовета, в том числе: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1)    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2)     обеспечение рационального использования земель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3)      восстановления плодородия почв на землях сельскохозяйственного назначения и улучшения земель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Задачи муниципальной Программы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-защита сельскохозяйственных угодий от зарастания деревьями и кустарниками, сорными растениями;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повышение эффективности использования и охраны земель;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сохранение и восстановление зеленых насаждений,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проведение инвентаризации земель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Сроки реализации 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2021-2023 годы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Структура Программы, перечень подпрограмм, основных направлений и мероприятий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Охрана земель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Исполнители 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  Пенского сельсовета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Объемы и предполагаемые источники финансирования 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Общий объем необходимого финансирования Программы составляет 3,0 тыс. рублей, из них: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2021 году - 1,0 тыс. рублей</w:t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- из бюджета поселения - 1,0 тыс. рублей .</w:t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в 2022 году - 1,0 тыс. рублей, в том числе:</w:t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- из бюджета поселения- 1,0 тыс. рублей;</w:t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в 2023 году - 1,0 тыс. руб.</w:t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- из бюджета поселения-1,0 тыс. рублей;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Ожидаемый результат реализации 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упорядочение землепользования;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рациональное и эффективное использование и охрана земель;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контроля за исполнением Программы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Контроль над реализацией Программы осуществляет администрация Пенского сельсовета</w:t>
            </w:r>
          </w:p>
        </w:tc>
      </w:tr>
    </w:tbl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Раздел II. Содержание проблемы и обоснование необходимости её решения программными методами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Муниципальная программа Пенского сельсовета «Использование и охрана земель на территории Пенского сельсовета Беловского района Курской области на 2021 – 2023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поселения.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Проблемы устойчивого социально-экономического развития Пенского сельсовета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Раздел III. Цели, задачи и сроки реализации Программы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Целью муниципальной Программы является: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Повышение эффективности охраны земель на территории Пенского сельсовета: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обеспечение рационального использования земель;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-восстановления плодородия почв на землях сельскохозяйственного назначения и улучшения земель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Задачами муниципальной Программы являются: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-защита сельскохозяйственных угодий от зарастания деревьями и кустарниками, сорными растениями;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оптимизация деятельности в сфере обращения с отходами производства и потребления;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повышение эффективности использования и охраны земель;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обеспечение организации рационального использования и охраны земель;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сохранение и восстановление зеленых насаждений,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проведение инвентаризации земель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Раздел IV. Ресурсное обеспечение Программы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Финансирование мероприятий Программы осуществляется за счет средств местного бюджета.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Общий объем финансирования Программы в 2021-2023 годах составляет 3,0 тыс. рублей, из них: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из местного бюджета - 3,0 тыс. рублей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Объемы и источники финансирования подпрограмм и в целом Программы приведены в таблице № 1.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Мероприятия по реализации Программы по подпрограммам, годам, объемам и источникам финансирования приведены в таблице № 2 прилагаемой к Программе.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Раздел V. Механизм реализации Программы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  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Раздел VI.</w:t>
      </w: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Ожидаемый результат реализации Программы</w:t>
      </w: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Раздел VII.</w:t>
      </w: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Организация контроля за исполнением Программы</w:t>
      </w: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Контроль над реализацией Программы осуществляет администрация Пенского сельсовета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   Таблица №1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 ОБЪЁМЫ И ИСТОЧНИКИ ФИНАНСИРОВАНИЯ ПРОГРАММЫ             </w:t>
      </w: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(тыс. 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3524"/>
        <w:gridCol w:w="1219"/>
        <w:gridCol w:w="472"/>
        <w:gridCol w:w="472"/>
        <w:gridCol w:w="472"/>
      </w:tblGrid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Общие объемы затрат по источникам финансирования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Всего, тыс.рублей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 по годам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2022 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2023 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 МО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1,0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 по Программе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1,0 </w:t>
            </w:r>
          </w:p>
        </w:tc>
      </w:tr>
    </w:tbl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    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Таблица № 2  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 МЕРОПРИЯТИЯ ПО ОХРАНЕ ЗЕМЕЛЬ НА ТЕРРИТОРИИ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ПЕНСКОГО СЕЛЬСОВЕТА БЕЛОВСКОГО РАЙОНА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  2021-2023 гг.</w:t>
      </w:r>
    </w:p>
    <w:p w:rsidR="00CA7C1A" w:rsidRPr="00CA7C1A" w:rsidRDefault="00CA7C1A" w:rsidP="00CA7C1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CA7C1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639"/>
        <w:gridCol w:w="1364"/>
        <w:gridCol w:w="385"/>
        <w:gridCol w:w="658"/>
        <w:gridCol w:w="603"/>
        <w:gridCol w:w="603"/>
        <w:gridCol w:w="897"/>
      </w:tblGrid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</w:t>
            </w:r>
          </w:p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пп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Исполнитель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финансовых средств из бюджета МО «Пенский сельсовет» и ожидаемые конечные результаты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2020</w:t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год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</w:t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год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2022 год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регулярных мероприятий по очистке территории сельского поселения от мусора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1,0 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Посадка кустарников и деревьев на участках подверженных водной эрозии, укрепление берегов в черте населенных пунктов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</w:t>
            </w: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0,0 </w:t>
            </w:r>
          </w:p>
        </w:tc>
      </w:tr>
      <w:tr w:rsidR="00CA7C1A" w:rsidRPr="00CA7C1A" w:rsidTr="00CA7C1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вывоза твердых коммунальных отходов и мусора с подворий граждан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ООО « Экопол»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A7C1A" w:rsidRPr="00CA7C1A" w:rsidRDefault="00CA7C1A" w:rsidP="00CA7C1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CA7C1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</w:tbl>
    <w:p w:rsidR="00D54D52" w:rsidRPr="00CA7C1A" w:rsidRDefault="00D54D52" w:rsidP="00CA7C1A"/>
    <w:sectPr w:rsidR="00D54D52" w:rsidRPr="00CA7C1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532A2A"/>
    <w:rsid w:val="00606328"/>
    <w:rsid w:val="006077A7"/>
    <w:rsid w:val="006B7127"/>
    <w:rsid w:val="00726FD5"/>
    <w:rsid w:val="0078576E"/>
    <w:rsid w:val="007876AE"/>
    <w:rsid w:val="008706A1"/>
    <w:rsid w:val="008C712D"/>
    <w:rsid w:val="008F0045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A7C1A"/>
    <w:rsid w:val="00D54D52"/>
    <w:rsid w:val="00E93532"/>
    <w:rsid w:val="00F235C2"/>
    <w:rsid w:val="00F929F3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1793-administratsiya-penskogo-sel-soveta-belovskogo-rajona-kurskoj-oblasti-postanovlenie-ot-15-dekabrya-2020-g-54-p-ob-utverzhdenii-munitsipal-noj-programmy-ispol-zovanie-i-okhrana-zemel-na-territorii-penskogo-sel-soveta-belovskogo-rajona-kurskoj-oblasti-na-2021-2023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1796</Words>
  <Characters>10239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2025-02-11T13:06:00Z</dcterms:created>
  <dcterms:modified xsi:type="dcterms:W3CDTF">2025-02-11T13:23:00Z</dcterms:modified>
</cp:coreProperties>
</file>