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27" w:rsidRDefault="006B7127" w:rsidP="006B7127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instrText xml:space="preserve"> HYPERLINK "https://www.admpen.ru/munitsipalnoe-obrazovanie-2/postanovleniya/2256-administratsiya-penskogo-sel-soveta-belovskogo-rajona-kurskoj-oblasti-postanovlenie-03-02-2022-goda-6-p-ob-ustanovlenii-raskhodnogo-obyazatel-stva-byudzheta-munitsipal-nogo-obrazovaniya-penskij-sel-sovet-belovskogo-rajona-kurskoj-oblasti" </w:instrTex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АДМИНИСТРАЦИЯ ПЕНСКОГО СЕЛЬСОВЕТА БЕЛОВСКОГО РАЙОНА КУРСКОЙ ОБЛАСТИ ПОСТАНОВЛЕНИЕ 03.02.2022 года №6-П «Об установлении расходного обязательства бюджета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сельсовет» Беловского района Курской области</w: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end"/>
      </w:r>
    </w:p>
    <w:p w:rsidR="006B7127" w:rsidRDefault="006B7127" w:rsidP="006B7127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АДМИНИСТРАЦИЯ</w:t>
      </w:r>
    </w:p>
    <w:p w:rsidR="006B7127" w:rsidRDefault="006B7127" w:rsidP="006B7127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ПЕНСКОГО СЕЛЬСОВЕТА</w:t>
      </w:r>
    </w:p>
    <w:p w:rsidR="006B7127" w:rsidRDefault="006B7127" w:rsidP="006B7127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БЕЛОВСКОГО РАЙОНА</w:t>
      </w:r>
    </w:p>
    <w:p w:rsidR="006B7127" w:rsidRDefault="006B7127" w:rsidP="006B7127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КУРСКОЙ ОБЛАСТИ</w:t>
      </w:r>
    </w:p>
    <w:p w:rsidR="006B7127" w:rsidRDefault="006B7127" w:rsidP="006B7127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6B7127" w:rsidRDefault="006B7127" w:rsidP="006B7127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ПОСТАНОВЛЕНИЕ</w:t>
      </w:r>
    </w:p>
    <w:p w:rsidR="006B7127" w:rsidRDefault="006B7127" w:rsidP="006B7127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6B7127" w:rsidRDefault="006B7127" w:rsidP="006B7127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03.02.2022 года №6-П</w:t>
      </w:r>
    </w:p>
    <w:p w:rsidR="006B7127" w:rsidRDefault="006B7127" w:rsidP="006B7127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6B7127" w:rsidRDefault="006B7127" w:rsidP="006B7127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«Об установлении расходного обязательства бюджета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12"/>
          <w:szCs w:val="12"/>
        </w:rPr>
        <w:t xml:space="preserve"> сельсовет» Беловского района Курской области</w:t>
      </w:r>
    </w:p>
    <w:p w:rsidR="006B7127" w:rsidRDefault="006B7127" w:rsidP="006B7127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6B7127" w:rsidRDefault="006B7127" w:rsidP="006B7127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6B7127" w:rsidRDefault="006B7127" w:rsidP="006B7127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В соответствии со статьями 86 Бюджетного кодекса Российской Федерации, Федерального закона от 06.10.2003 года № 131-ФЗ «Об общих принципах местного самоуправления в Российской Федерации», Администрация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</w:t>
      </w:r>
    </w:p>
    <w:p w:rsidR="006B7127" w:rsidRDefault="006B7127" w:rsidP="006B7127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ПОСТАНОВЛЯЕТ:</w:t>
      </w:r>
    </w:p>
    <w:p w:rsidR="006B7127" w:rsidRDefault="006B7127" w:rsidP="006B7127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1. Установить расходное обязательство на выполнение мероприятий направленных на </w:t>
      </w:r>
      <w:proofErr w:type="spellStart"/>
      <w:r>
        <w:rPr>
          <w:rFonts w:ascii="Verdana" w:hAnsi="Verdana"/>
          <w:color w:val="292D24"/>
          <w:sz w:val="12"/>
          <w:szCs w:val="12"/>
        </w:rPr>
        <w:t>софинансирования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расходных обязательств, связанных с развитием сети учреждений </w:t>
      </w:r>
      <w:proofErr w:type="spellStart"/>
      <w:r>
        <w:rPr>
          <w:rFonts w:ascii="Verdana" w:hAnsi="Verdana"/>
          <w:color w:val="292D24"/>
          <w:sz w:val="12"/>
          <w:szCs w:val="12"/>
        </w:rPr>
        <w:t>культурно-досугового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типа.</w:t>
      </w:r>
    </w:p>
    <w:p w:rsidR="006B7127" w:rsidRDefault="006B7127" w:rsidP="006B7127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2. Начальнику отдела администрации обеспечить исполнение расходного обязательства, указанного в пункте 1 настоящего постановления, в пределах средств, предусмотренных в местном бюджете на реализацию муниципальной программы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 района Курской области «Развитие культуры»</w:t>
      </w:r>
    </w:p>
    <w:p w:rsidR="006B7127" w:rsidRDefault="006B7127" w:rsidP="006B7127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 3. </w:t>
      </w:r>
      <w:proofErr w:type="gramStart"/>
      <w:r>
        <w:rPr>
          <w:rFonts w:ascii="Verdana" w:hAnsi="Verdana"/>
          <w:color w:val="292D24"/>
          <w:sz w:val="12"/>
          <w:szCs w:val="12"/>
        </w:rPr>
        <w:t>Контроль за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исполнением постановления оставляю за собой.</w:t>
      </w:r>
    </w:p>
    <w:p w:rsidR="006B7127" w:rsidRDefault="006B7127" w:rsidP="006B7127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4. Постановление вступает в силу со дня его подписания.</w:t>
      </w:r>
    </w:p>
    <w:p w:rsidR="006B7127" w:rsidRDefault="006B7127" w:rsidP="006B7127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Глава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                                               А.И. Тищенко</w:t>
      </w:r>
    </w:p>
    <w:p w:rsidR="00D54D52" w:rsidRPr="006B7127" w:rsidRDefault="00D54D52" w:rsidP="006B7127"/>
    <w:sectPr w:rsidR="00D54D52" w:rsidRPr="006B712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162E8F"/>
    <w:rsid w:val="0026468A"/>
    <w:rsid w:val="003617E1"/>
    <w:rsid w:val="00606328"/>
    <w:rsid w:val="006B7127"/>
    <w:rsid w:val="00726FD5"/>
    <w:rsid w:val="0078576E"/>
    <w:rsid w:val="007876AE"/>
    <w:rsid w:val="008F0045"/>
    <w:rsid w:val="00944129"/>
    <w:rsid w:val="00967E7E"/>
    <w:rsid w:val="009C75BB"/>
    <w:rsid w:val="00B121E8"/>
    <w:rsid w:val="00B43CF8"/>
    <w:rsid w:val="00C71405"/>
    <w:rsid w:val="00D54D52"/>
    <w:rsid w:val="00F2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2025-02-11T13:06:00Z</dcterms:created>
  <dcterms:modified xsi:type="dcterms:W3CDTF">2025-02-11T13:10:00Z</dcterms:modified>
</cp:coreProperties>
</file>