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 w:rsidP="00E8078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2231-sobranie-deputatov-penskogo-sel-soveta-belovskogo-rajona-kurskoj-oblasti-reshenie-ot-07-dekabrya-2021-g-53-155-ob-utverzhdenii-klyuchevykh-pokazatelej-munitsipal-nogo-kontrolya-v-sfere-blagoustrojstva-na-territorii-munitsipal-nogo-obrazovaniya-penskij-sel-sovet-belovskogo-rajona-kurskoj-oblasti-i-ikh-tselevykh-znachenij-indikativnykh-pokazatele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07 декабря 2021 г. № 53/155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>б утверждении ключевых показателей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  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07 декабря 2021 г. № 53/155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Об утверждении ключевых показателей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целевых значений, индикативных показателей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пунктом статьи 30 Федерального закона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  <w:r>
        <w:rPr>
          <w:rStyle w:val="a8"/>
          <w:rFonts w:ascii="Verdana" w:hAnsi="Verdana"/>
          <w:color w:val="292D24"/>
          <w:sz w:val="20"/>
          <w:szCs w:val="20"/>
        </w:rPr>
        <w:t> решило: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ключевые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значения, индикативные показатели.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Установить, что оценка результативности и эффективности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осуществляется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8078A" w:rsidRDefault="00E8078A" w:rsidP="00E8078A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3.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Настоящее решение вступает в силу  1 марта 2022 года и подлежит официальному опубликованию Информационном бюллетене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  <w:proofErr w:type="gramEnd"/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Председатель  Собрания депутатов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Беловского  района                        Н.В. Гурьева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    А.И. Тищенко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Утверждены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 Курской области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 07.12.2021 г. № 53/155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Ключевые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значения, индикативные показатели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 Ключевые показатели 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6"/>
        <w:gridCol w:w="1494"/>
      </w:tblGrid>
      <w:tr w:rsidR="00E8078A" w:rsidTr="00E8078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значения</w:t>
            </w:r>
          </w:p>
        </w:tc>
      </w:tr>
      <w:tr w:rsidR="00E8078A" w:rsidTr="00E8078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70%</w:t>
            </w:r>
          </w:p>
        </w:tc>
      </w:tr>
      <w:tr w:rsidR="00E8078A" w:rsidTr="00E8078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отмененных результатов контрольных 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  <w:tr w:rsidR="00E8078A" w:rsidTr="00E8078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78A" w:rsidRDefault="00E8078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</w:tbl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Индикативные показатели 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  <w:r>
        <w:rPr>
          <w:rFonts w:ascii="Verdana" w:hAnsi="Verdana"/>
          <w:color w:val="292D24"/>
          <w:sz w:val="20"/>
          <w:szCs w:val="20"/>
        </w:rPr>
        <w:t>1) количество внеплановых контрольных мероприятий, проведенных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количество контрольных мероприятий с взаимодействием, проведенных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сумма административных штрафов, наложенных по результатам контрольных мероприятий,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8)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8078A" w:rsidRDefault="00E8078A" w:rsidP="00E8078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количество контрольных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период.</w:t>
      </w: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E8078A" w:rsidRDefault="008B3D56" w:rsidP="00E8078A">
      <w:pPr>
        <w:rPr>
          <w:szCs w:val="28"/>
        </w:rPr>
      </w:pPr>
    </w:p>
    <w:sectPr w:rsidR="008B3D56" w:rsidRPr="00E8078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66189"/>
    <w:rsid w:val="00082F2B"/>
    <w:rsid w:val="000E19AA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p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F915-C91E-4658-833D-F8E5B71F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75</cp:revision>
  <cp:lastPrinted>2025-02-07T07:46:00Z</cp:lastPrinted>
  <dcterms:created xsi:type="dcterms:W3CDTF">2024-08-30T09:05:00Z</dcterms:created>
  <dcterms:modified xsi:type="dcterms:W3CDTF">2025-02-12T08:15:00Z</dcterms:modified>
</cp:coreProperties>
</file>