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1E" w:rsidRDefault="0030011E" w:rsidP="0030011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О Порядке учета предложений по проекту решения “О внесении изменений и дополнений в Устав муниципального образования “Пенский сельсовет” , Порядке участия граждан в обсуждении проекта решения о внесении изменений и дополнений в Устав</w:t>
        </w:r>
      </w:hyperlink>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СОБРАНИЕ ДЕПУТАТОВ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ПЕНСКОГО СЕЛЬСОВЕТА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Style w:val="a8"/>
          <w:rFonts w:ascii="Palatino Linotype" w:hAnsi="Palatino Linotype"/>
          <w:b/>
          <w:bCs/>
          <w:color w:val="7C8A6F"/>
          <w:sz w:val="24"/>
          <w:szCs w:val="24"/>
        </w:rPr>
        <w:t>РЕШЕНИЕ</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     28 марта 2018 года № 10-31</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О Порядке учета предложений по проекту решения “О внесении изменений и дополнений в Устав муниципального   образования “Пенский сельсовет” Беловского района Курской области, Порядке участия граждан в обсуждении проекта решения о внесении изменений и дополнений в Устав</w:t>
      </w:r>
    </w:p>
    <w:p w:rsidR="0030011E" w:rsidRDefault="0030011E" w:rsidP="0030011E">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соответствии со ст. 28, 44 Федерального закона от 06.10.2003 № 131-ФЗ «Об общих принципах организации местного самоуправления в Российской Федерации, Устава муниципального образования «Пенский сельсовет» Беловского района Курской области Собрание депутатов Пенского сельсовета Беловского района Курской области                                                   </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                                                       РЕШИЛО:</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1. Внести прилагаемый проект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обсуждение   граждан,   проживающих   на территории Пенского сельсовета Беловского района Курской области. (Приложение 1.)</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xml:space="preserve">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 расположенных:   1-й – у здания Администрации Пенского сельсовета,   2-й – у здания магазина   ООО «Рост», 3-й – у здания магазина </w:t>
      </w:r>
      <w:r>
        <w:rPr>
          <w:rFonts w:ascii="Verdana" w:hAnsi="Verdana"/>
          <w:color w:val="292D24"/>
          <w:sz w:val="20"/>
          <w:szCs w:val="20"/>
        </w:rPr>
        <w:lastRenderedPageBreak/>
        <w:t>«Пенская Слобода» для его обсуждения гражданами,   проживающими   на   территории Пенского сельсовета Беловского района Курской области и представления предложений по нему.</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Беловского района Курской области,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внести   предложения   по совершенствованию данного проекта.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4. Утвердить прилагаемый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приему и учету предложений по нему ( Приложение 2).</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 Поручить комиссии: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5.1. Обобщить и систематизировать предложения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5.2.   Обобщенные и систематизированные материалы предоставить Собранию депутатов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6. Утвердить прилагаемые:</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Порядок учета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7.     Обнародовать   настоящее   Решение   на   указанных   в   п.2 информационных стендах.</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8. Контроль за исполнением настоящего решения возложить на главу Пенского сельсовета Беловского района     Тищенко А.И.</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Беловского района                                                                                В.И. Сафонов</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Глава   Пенского сельсовета                                                             </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Беловского района                                                                              А.И. Тищенко</w:t>
      </w:r>
    </w:p>
    <w:p w:rsidR="0030011E" w:rsidRDefault="0030011E" w:rsidP="0030011E">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Утвержден</w:t>
      </w:r>
    </w:p>
    <w:p w:rsidR="0030011E" w:rsidRDefault="0030011E" w:rsidP="0030011E">
      <w:pPr>
        <w:pStyle w:val="a7"/>
        <w:shd w:val="clear" w:color="auto" w:fill="F8FAFB"/>
        <w:spacing w:before="195" w:beforeAutospacing="0" w:after="195" w:afterAutospacing="0" w:line="341" w:lineRule="atLeast"/>
        <w:ind w:left="3150"/>
        <w:jc w:val="right"/>
        <w:rPr>
          <w:rFonts w:ascii="Verdana" w:hAnsi="Verdana"/>
          <w:color w:val="292D24"/>
          <w:sz w:val="20"/>
          <w:szCs w:val="20"/>
        </w:rPr>
      </w:pPr>
      <w:r>
        <w:rPr>
          <w:rFonts w:ascii="Verdana" w:hAnsi="Verdana"/>
          <w:color w:val="292D24"/>
          <w:sz w:val="20"/>
          <w:szCs w:val="20"/>
        </w:rPr>
        <w:t>решением Собрания депутатов</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Пенского сельсовета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Беловского района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от 28.03 2018 г. № 10-31</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СОСТАВ КОМИССИИ</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по обсуждению проекта решения Собрания депутатов</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Пенского сельсовета Беловского района «О внесении</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изменений и дополнений в Устав муниципального образования</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ind w:firstLine="708"/>
        <w:rPr>
          <w:rFonts w:ascii="Verdana" w:hAnsi="Verdana"/>
          <w:color w:val="292D24"/>
          <w:sz w:val="20"/>
          <w:szCs w:val="20"/>
        </w:rPr>
      </w:pPr>
      <w:r>
        <w:rPr>
          <w:rStyle w:val="a8"/>
          <w:rFonts w:ascii="Verdana" w:hAnsi="Verdana"/>
          <w:color w:val="292D24"/>
          <w:sz w:val="20"/>
          <w:szCs w:val="20"/>
        </w:rPr>
        <w:t>                                 Председатель комиссии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Апалихина Светлана Трофимовна – заместитель главы   Администрации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ind w:left="450"/>
        <w:rPr>
          <w:rFonts w:ascii="Verdana" w:hAnsi="Verdana"/>
          <w:color w:val="292D24"/>
          <w:sz w:val="20"/>
          <w:szCs w:val="20"/>
        </w:rPr>
      </w:pPr>
      <w:r>
        <w:rPr>
          <w:rStyle w:val="a8"/>
          <w:rFonts w:ascii="Verdana" w:hAnsi="Verdana"/>
          <w:color w:val="292D24"/>
          <w:sz w:val="20"/>
          <w:szCs w:val="20"/>
        </w:rPr>
        <w:t>                               Члены комиссии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Бычкова Елена Петровна               - ведущий специалист-эксперт администрации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Воробьев Сергей Григорьевич     - депутат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Гурьева Надежда Васильевна     - депутат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Шкитина Евгения Сергеевна       - депутат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Утвержден</w:t>
      </w:r>
    </w:p>
    <w:p w:rsidR="0030011E" w:rsidRDefault="0030011E" w:rsidP="0030011E">
      <w:pPr>
        <w:pStyle w:val="a7"/>
        <w:shd w:val="clear" w:color="auto" w:fill="F8FAFB"/>
        <w:spacing w:before="195" w:beforeAutospacing="0" w:after="195" w:afterAutospacing="0" w:line="341" w:lineRule="atLeast"/>
        <w:ind w:left="3150"/>
        <w:jc w:val="right"/>
        <w:rPr>
          <w:rFonts w:ascii="Verdana" w:hAnsi="Verdana"/>
          <w:color w:val="292D24"/>
          <w:sz w:val="20"/>
          <w:szCs w:val="20"/>
        </w:rPr>
      </w:pPr>
      <w:r>
        <w:rPr>
          <w:rFonts w:ascii="Verdana" w:hAnsi="Verdana"/>
          <w:color w:val="292D24"/>
          <w:sz w:val="20"/>
          <w:szCs w:val="20"/>
        </w:rPr>
        <w:t>решением Собрания депутатов</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Пенского сельсовета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Беловского района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lastRenderedPageBreak/>
        <w:t>от 28.03.2018 г. № 10-31</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Порядок участия граждан в обсуждении</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проекта решения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Беловского района “О внесении изменений и дополнений в Устав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муниципального образования “Пенский сельсовет” Беловского</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начинается   со   дня  его официального       обнародования       на       информационных       стендах, расположенных: 1-й – у здания Администрации Пенского сельсовета,   2-й – у здания магазина   ООО «Рост», 3-й – у здания магазина «Пенская Слобода»,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приему и учету предложений по нему (далее комиссия), расположенную по адресу:</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Курская   область,   Беловский   район,   с. Пены, ул. Базарная, д. 38,   Администрация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xml:space="preserve">4. Обсуждение гражданами проекта решения Собрания депутатов Пенского сельсовета Беловского района “О внесении изменений и дополнений в Устав </w:t>
      </w:r>
      <w:r>
        <w:rPr>
          <w:rFonts w:ascii="Verdana" w:hAnsi="Verdana"/>
          <w:color w:val="292D24"/>
          <w:sz w:val="20"/>
          <w:szCs w:val="20"/>
        </w:rPr>
        <w:lastRenderedPageBreak/>
        <w:t>муниципального образования “Пенский сельсовет” Беловского района Курской области” может проводиться также путем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18.00 часов последнего дня обсуждения.</w:t>
      </w:r>
    </w:p>
    <w:p w:rsidR="0030011E" w:rsidRDefault="0030011E" w:rsidP="0030011E">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Утвержден</w:t>
      </w:r>
    </w:p>
    <w:p w:rsidR="0030011E" w:rsidRDefault="0030011E" w:rsidP="0030011E">
      <w:pPr>
        <w:pStyle w:val="a7"/>
        <w:shd w:val="clear" w:color="auto" w:fill="F8FAFB"/>
        <w:spacing w:before="195" w:beforeAutospacing="0" w:after="195" w:afterAutospacing="0" w:line="341" w:lineRule="atLeast"/>
        <w:ind w:left="3150"/>
        <w:jc w:val="right"/>
        <w:rPr>
          <w:rFonts w:ascii="Verdana" w:hAnsi="Verdana"/>
          <w:color w:val="292D24"/>
          <w:sz w:val="20"/>
          <w:szCs w:val="20"/>
        </w:rPr>
      </w:pPr>
      <w:r>
        <w:rPr>
          <w:rFonts w:ascii="Verdana" w:hAnsi="Verdana"/>
          <w:color w:val="292D24"/>
          <w:sz w:val="20"/>
          <w:szCs w:val="20"/>
        </w:rPr>
        <w:t>решением Собрания депутатов</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Пенского сельсовета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Беловского района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от 28.03. 2018 г. № 10-31</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Порядок учета предложений по</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проекту решения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Беловского района “О внесении изменений и дополнений в Устав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муниципального образования “Пенский сельсовет” Беловского</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 1-й – у здания Администрации Пенского сельсовета,   2-й – у здания магазина   ООО «Рост», 3-й – у здания магазина «Пенская Слобода» ,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(далее проект решения о внесении изменений и дополнений в Устав).</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2. Предложения по проекту решения о внесении изменений и дополнений в Устав вносятся гражданами, проживающими на территории Пенского сельсовета Беловского района, как от индивидуальных авторов, так и коллективные.</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lastRenderedPageBreak/>
        <w:t>3. 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сельсовета Беловского района   Курской   области”,   приему   и   учету предложений по нему в письменном виде      по адресу: Курская область, Беловский район, с. Пены, ул. Базарная, д.38    и рассматриваются ею в соответствии с настоящим Порядком.</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   Поступившие   предложения   регистрируются   комиссией   в   день поступления.</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Пенского сельсовета Беловского района в течение   5 дней со дня завершения приема предложений.</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СОБРАНИЕ ДЕПУТАТОВ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ПЕНСКОГО СЕЛЬСОВЕТА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Style w:val="a8"/>
          <w:rFonts w:ascii="Palatino Linotype" w:hAnsi="Palatino Linotype"/>
          <w:b/>
          <w:bCs/>
          <w:color w:val="7C8A6F"/>
          <w:sz w:val="24"/>
          <w:szCs w:val="24"/>
        </w:rPr>
        <w:t>РЕШЕНИЕ</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от 28 марта 2018 года № 10-32</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О проведении публичных слушаний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lastRenderedPageBreak/>
        <w:t>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Заслушав информацию главы Пенского сельсовета Тищенко А.И.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Собрание депутатов Пенского сельсовета  Беловского района  Курской области                              </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                                              РЕШИЛО:</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1. Утвердить прилагаемый Временный порядок проведения публичных слушаний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2. Обнародовать Временный порядок проведения публичных слушаний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на информационных стендах, расположенных: 1-й – у здания Администрации Пенского сельсовета,   2-й – у здания магазина   ООО «Рост», 3-й – у здания магазина «Пенская Слобода».</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3. Провести публичные слушания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сельсовет" Беловского района Курской области 20 апреля 2018 года в 11-00 часов в здании МКУК «Пенский СДК» Беловского района по адресу: Курская область, Беловский район, с. Пены, ул. Соколова, д.44.</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4. Настоящее   Решение   обнародовать   на   указанных   в   п.2 информационных стендах.</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Беловского района                                                                             В.И. Сафонов</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Глава   Пенского    сельсовета                                                     </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Беловского района                                                                              А.И. Тищенко</w:t>
      </w:r>
    </w:p>
    <w:p w:rsidR="0030011E" w:rsidRDefault="0030011E" w:rsidP="0030011E">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Утвержден</w:t>
      </w:r>
    </w:p>
    <w:p w:rsidR="0030011E" w:rsidRDefault="0030011E" w:rsidP="0030011E">
      <w:pPr>
        <w:pStyle w:val="a7"/>
        <w:shd w:val="clear" w:color="auto" w:fill="F8FAFB"/>
        <w:spacing w:before="195" w:beforeAutospacing="0" w:after="195" w:afterAutospacing="0" w:line="341" w:lineRule="atLeast"/>
        <w:ind w:left="3150"/>
        <w:jc w:val="right"/>
        <w:rPr>
          <w:rFonts w:ascii="Verdana" w:hAnsi="Verdana"/>
          <w:color w:val="292D24"/>
          <w:sz w:val="20"/>
          <w:szCs w:val="20"/>
        </w:rPr>
      </w:pPr>
      <w:r>
        <w:rPr>
          <w:rFonts w:ascii="Verdana" w:hAnsi="Verdana"/>
          <w:color w:val="292D24"/>
          <w:sz w:val="20"/>
          <w:szCs w:val="20"/>
        </w:rPr>
        <w:t>решением Собрания депутатов</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Пенского сельсовета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         Беловского района</w:t>
      </w:r>
    </w:p>
    <w:p w:rsidR="0030011E" w:rsidRDefault="0030011E" w:rsidP="0030011E">
      <w:pPr>
        <w:pStyle w:val="a7"/>
        <w:shd w:val="clear" w:color="auto" w:fill="F8FAFB"/>
        <w:spacing w:before="195" w:beforeAutospacing="0" w:after="195" w:afterAutospacing="0" w:line="341" w:lineRule="atLeast"/>
        <w:ind w:left="2700" w:firstLine="708"/>
        <w:jc w:val="right"/>
        <w:rPr>
          <w:rFonts w:ascii="Verdana" w:hAnsi="Verdana"/>
          <w:color w:val="292D24"/>
          <w:sz w:val="20"/>
          <w:szCs w:val="20"/>
        </w:rPr>
      </w:pPr>
      <w:r>
        <w:rPr>
          <w:rFonts w:ascii="Verdana" w:hAnsi="Verdana"/>
          <w:color w:val="292D24"/>
          <w:sz w:val="20"/>
          <w:szCs w:val="20"/>
        </w:rPr>
        <w:t>от 28.03.20178 г. № 10-32</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ВРЕМЕННЫЙ ПОРЯДОК</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lastRenderedPageBreak/>
        <w:t>проведения публичных слушаний по проекту решения</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Собрания депутатов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“О внесении изменений и дополнений в Устав муниципального</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образования “Пенский сельсо</w:t>
      </w:r>
      <w:r>
        <w:rPr>
          <w:rFonts w:ascii="Verdana" w:hAnsi="Verdana"/>
          <w:color w:val="292D24"/>
          <w:sz w:val="20"/>
          <w:szCs w:val="20"/>
        </w:rPr>
        <w:softHyphen/>
        <w:t>вет” Беловского района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w:t>
      </w:r>
      <w:r>
        <w:rPr>
          <w:rFonts w:ascii="Verdana" w:hAnsi="Verdana"/>
          <w:color w:val="292D24"/>
          <w:sz w:val="20"/>
          <w:szCs w:val="20"/>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Пенского сельсо</w:t>
      </w:r>
      <w:r>
        <w:rPr>
          <w:rFonts w:ascii="Verdana" w:hAnsi="Verdana"/>
          <w:color w:val="292D24"/>
          <w:sz w:val="20"/>
          <w:szCs w:val="20"/>
        </w:rPr>
        <w:softHyphen/>
        <w:t>вета Беловского района “О внесении изменений и дополнений в Устав муниципального образования “Пенский сельсо</w:t>
      </w:r>
      <w:r>
        <w:rPr>
          <w:rFonts w:ascii="Verdana" w:hAnsi="Verdana"/>
          <w:color w:val="292D24"/>
          <w:sz w:val="20"/>
          <w:szCs w:val="20"/>
        </w:rPr>
        <w:softHyphen/>
        <w:t>вет” Беловского рай</w:t>
      </w:r>
      <w:r>
        <w:rPr>
          <w:rFonts w:ascii="Verdana" w:hAnsi="Verdana"/>
          <w:color w:val="292D24"/>
          <w:sz w:val="20"/>
          <w:szCs w:val="20"/>
        </w:rPr>
        <w:softHyphen/>
        <w:t>она Курской области”.</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2. Публичные слушания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w:t>
      </w:r>
      <w:r>
        <w:rPr>
          <w:rFonts w:ascii="Verdana" w:hAnsi="Verdana"/>
          <w:color w:val="292D24"/>
          <w:sz w:val="20"/>
          <w:szCs w:val="20"/>
        </w:rPr>
        <w:softHyphen/>
        <w:t>вет” Беловского района Курской области” являются одним из способов непосредственного участия граждан в осуществлении местного само</w:t>
      </w:r>
      <w:r>
        <w:rPr>
          <w:rFonts w:ascii="Verdana" w:hAnsi="Verdana"/>
          <w:color w:val="292D24"/>
          <w:sz w:val="20"/>
          <w:szCs w:val="20"/>
        </w:rPr>
        <w:softHyphen/>
        <w:t>управления.</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w:t>
      </w:r>
      <w:r>
        <w:rPr>
          <w:rFonts w:ascii="Verdana" w:hAnsi="Verdana"/>
          <w:color w:val="292D24"/>
          <w:sz w:val="20"/>
          <w:szCs w:val="20"/>
        </w:rPr>
        <w:softHyphen/>
        <w:t>вет” Беловского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“Пенский сельсо</w:t>
      </w:r>
      <w:r>
        <w:rPr>
          <w:rFonts w:ascii="Verdana" w:hAnsi="Verdana"/>
          <w:color w:val="292D24"/>
          <w:sz w:val="20"/>
          <w:szCs w:val="20"/>
        </w:rPr>
        <w:softHyphen/>
        <w:t>вет” Беловского района Курской области”.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3. Решение о проведении публичных слушаний, включающее ин</w:t>
      </w:r>
      <w:r>
        <w:rPr>
          <w:rFonts w:ascii="Verdana" w:hAnsi="Verdana"/>
          <w:color w:val="292D24"/>
        </w:rPr>
        <w:softHyphen/>
        <w:t>формацию о месте и времени проведения публичных слушаний, принимает Собрание депутатов Пенского сельсовета Беловского района. Дан</w:t>
      </w:r>
      <w:r>
        <w:rPr>
          <w:rFonts w:ascii="Verdana" w:hAnsi="Verdana"/>
          <w:color w:val="292D24"/>
        </w:rPr>
        <w:softHyphen/>
        <w:t>ное решение подлежит обнародованию на информационных стендах, рас</w:t>
      </w:r>
      <w:r>
        <w:rPr>
          <w:rFonts w:ascii="Verdana" w:hAnsi="Verdana"/>
          <w:color w:val="292D24"/>
        </w:rPr>
        <w:softHyphen/>
        <w:t>положенных: 1-й – у здания Администрации Пенского сельсовета,   2-й – у здания магазина   ООО «Рост», 3-й – у здания магазина «Пенская Слобода».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4. В публичных слушаниях могут принимать участие все желающие граждане, постоянно проживающие на территории   Пенского сельсо</w:t>
      </w:r>
      <w:r>
        <w:rPr>
          <w:rFonts w:ascii="Verdana" w:hAnsi="Verdana"/>
          <w:color w:val="292D24"/>
          <w:sz w:val="20"/>
          <w:szCs w:val="20"/>
        </w:rPr>
        <w:softHyphen/>
        <w:t>вета.</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5. Председательствующим на публичных слушаниях является пред</w:t>
      </w:r>
      <w:r>
        <w:rPr>
          <w:rFonts w:ascii="Verdana" w:hAnsi="Verdana"/>
          <w:color w:val="292D24"/>
          <w:sz w:val="20"/>
          <w:szCs w:val="20"/>
        </w:rPr>
        <w:softHyphen/>
        <w:t>седатель Собрания депутатов Пенского сельсовета Беловского рай</w:t>
      </w:r>
      <w:r>
        <w:rPr>
          <w:rFonts w:ascii="Verdana" w:hAnsi="Verdana"/>
          <w:color w:val="292D24"/>
          <w:sz w:val="20"/>
          <w:szCs w:val="20"/>
        </w:rPr>
        <w:softHyphen/>
        <w:t>она, либо председатель комиссии по обсуждению проекта решения Собра</w:t>
      </w:r>
      <w:r>
        <w:rPr>
          <w:rFonts w:ascii="Verdana" w:hAnsi="Verdana"/>
          <w:color w:val="292D24"/>
          <w:sz w:val="20"/>
          <w:szCs w:val="20"/>
        </w:rPr>
        <w:softHyphen/>
        <w:t xml:space="preserve">ния депутатов Пенского сельсовета Беловского района “О внесении изменений и дополнений в Устав муниципального </w:t>
      </w:r>
      <w:r>
        <w:rPr>
          <w:rFonts w:ascii="Verdana" w:hAnsi="Verdana"/>
          <w:color w:val="292D24"/>
          <w:sz w:val="20"/>
          <w:szCs w:val="20"/>
        </w:rPr>
        <w:lastRenderedPageBreak/>
        <w:t>образования “Пенский сельсовет" Беловского района Курской области”, приему и учету предложений по нему (далее - комиссия).</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Председательствующий ведет публичные слушания и следит за по</w:t>
      </w:r>
      <w:r>
        <w:rPr>
          <w:rFonts w:ascii="Verdana" w:hAnsi="Verdana"/>
          <w:color w:val="292D24"/>
          <w:sz w:val="20"/>
          <w:szCs w:val="20"/>
        </w:rPr>
        <w:softHyphen/>
        <w:t>рядком обсуждения вопросов повестки публичных слушаний. В ходе пуб</w:t>
      </w:r>
      <w:r>
        <w:rPr>
          <w:rFonts w:ascii="Verdana" w:hAnsi="Verdana"/>
          <w:color w:val="292D24"/>
          <w:sz w:val="20"/>
          <w:szCs w:val="20"/>
        </w:rPr>
        <w:softHyphen/>
        <w:t>личных слушаний ведется протокол.</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w:t>
      </w:r>
      <w:r>
        <w:rPr>
          <w:rFonts w:ascii="Verdana" w:hAnsi="Verdana"/>
          <w:color w:val="292D24"/>
          <w:sz w:val="20"/>
          <w:szCs w:val="20"/>
        </w:rPr>
        <w:softHyphen/>
        <w:t>делении их регламента.</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Затем слово предоставляется членам комиссии, по</w:t>
      </w:r>
      <w:r>
        <w:rPr>
          <w:rFonts w:ascii="Verdana" w:hAnsi="Verdana"/>
          <w:color w:val="292D24"/>
          <w:sz w:val="20"/>
          <w:szCs w:val="20"/>
        </w:rPr>
        <w:softHyphen/>
        <w:t>сле чего следует обсуждение вопросов участников слушаний, которые мо</w:t>
      </w:r>
      <w:r>
        <w:rPr>
          <w:rFonts w:ascii="Verdana" w:hAnsi="Verdana"/>
          <w:color w:val="292D24"/>
          <w:sz w:val="20"/>
          <w:szCs w:val="20"/>
        </w:rPr>
        <w:softHyphen/>
        <w:t>гут быть заданы как в устной, так и в письменной формах.</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7. По результатам публичных слушаний принимаются рекомендации по проекту решения Собрания депутатов Пенского сельсовета Беловского района “О внесении изменений и дополнений в Устав муници</w:t>
      </w:r>
      <w:r>
        <w:rPr>
          <w:rFonts w:ascii="Verdana" w:hAnsi="Verdana"/>
          <w:color w:val="292D24"/>
        </w:rPr>
        <w:softHyphen/>
        <w:t>пального образования “Пенский сельсовет" Беловского района Кур</w:t>
      </w:r>
      <w:r>
        <w:rPr>
          <w:rFonts w:ascii="Verdana" w:hAnsi="Verdana"/>
          <w:color w:val="292D24"/>
        </w:rPr>
        <w:softHyphen/>
        <w:t>ской области”. Рекомендации считаются принятыми, если за них проголо</w:t>
      </w:r>
      <w:r>
        <w:rPr>
          <w:rFonts w:ascii="Verdana" w:hAnsi="Verdana"/>
          <w:color w:val="292D24"/>
        </w:rPr>
        <w:softHyphen/>
        <w:t>совало более половины присутствующих на публичных слушаниях граж</w:t>
      </w:r>
      <w:r>
        <w:rPr>
          <w:rFonts w:ascii="Verdana" w:hAnsi="Verdana"/>
          <w:color w:val="292D24"/>
        </w:rPr>
        <w:softHyphen/>
        <w:t>дан.</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8. Протокол публичных слушаний вместе с принятыми на них рекомендациями направляется Собранию депутатов Пенского сельсовета Беловского района и обнародуется на информационных стендах, ука</w:t>
      </w:r>
      <w:r>
        <w:rPr>
          <w:rFonts w:ascii="Verdana" w:hAnsi="Verdana"/>
          <w:color w:val="292D24"/>
          <w:sz w:val="20"/>
          <w:szCs w:val="20"/>
        </w:rPr>
        <w:softHyphen/>
        <w:t>занных в п. З.</w:t>
      </w:r>
    </w:p>
    <w:p w:rsidR="0030011E" w:rsidRDefault="0030011E" w:rsidP="0030011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9. Подготовка и проведение публичных слушаний, подготовка всех информационных материалов возлагается на председателя Собрания депутатов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Fonts w:ascii="Verdana" w:hAnsi="Verdana"/>
          <w:color w:val="292D24"/>
          <w:sz w:val="20"/>
          <w:szCs w:val="20"/>
        </w:rPr>
        <w:t>                                                                                 ПРОЕКТ</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СОБРАНИЕ ДЕПУТАТОВ</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КУРСКОЙ ОБЛАСТИ</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 Е Ш Е Н И Е</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от_____________ 2018 г.</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______</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внесении изменений в Устав</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муниципального образования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«Пенский сельсовет» Беловского района</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consplusnormal"/>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t>В целях приведения в соответствие с действующим законодательством Устава муниципального образования «Пенский сельсовет» Беловского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«Пенский сельсовет» Беловского района Курской области Собрание депутатов Пенского сельсовета Беловского района Курской области РЕШИЛО:</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1. Внести в Устав муниципального образования «Пенский сельсовет» Беловского района Курской области следующие изменения и дополнения:</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1</w:t>
      </w:r>
      <w:r>
        <w:rPr>
          <w:rFonts w:ascii="Verdana" w:hAnsi="Verdana"/>
          <w:color w:val="292D24"/>
          <w:sz w:val="20"/>
          <w:szCs w:val="20"/>
        </w:rPr>
        <w:t>) </w:t>
      </w:r>
      <w:r>
        <w:rPr>
          <w:rStyle w:val="a8"/>
          <w:rFonts w:ascii="Verdana" w:hAnsi="Verdana"/>
          <w:color w:val="292D24"/>
          <w:sz w:val="20"/>
          <w:szCs w:val="20"/>
        </w:rPr>
        <w:t>пункт 9 части 1 статьи 3 «Вопросы местного значения Пенского сельсовета» изложить в следующей редакции:</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«9) утверждение правил благоустройства территории Пенского сельсовета, осуществление контроля за их соблюдением, организация благоустройства территории Пенского сельсовета в соответствии с указанными правилами;».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в статье 15 «Публичные слушания»: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 наименование изложить в следующей редакции: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15. Публичные слушания, общественные обсуждения»;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 пункт 3 части 3 признать утратившим силу;</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 дополнить частью 3.1. следующего содержания: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«3.1. Порядок организации и проведения публичных слушаний по проектам и вопросам, указаным в части 3 настоящей статьи, определяется частями 4-6 настоящей статьи.»;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г) дополнить частью 7 следующего содержания:</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xml:space="preserve">«7.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Pr>
          <w:rStyle w:val="a8"/>
          <w:rFonts w:ascii="Verdana" w:hAnsi="Verdana"/>
          <w:color w:val="292D24"/>
          <w:sz w:val="20"/>
          <w:szCs w:val="20"/>
        </w:rPr>
        <w:lastRenderedPageBreak/>
        <w:t>Пенского сельсовета Беловского района с учетом положений законодательства о градостроительной деятельности.".</w:t>
      </w:r>
    </w:p>
    <w:p w:rsidR="0030011E" w:rsidRDefault="0030011E" w:rsidP="0030011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3) в части 1 статьи 22 «Полномочия Собрания депутатов Пенского сельсовета Беловского района»: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а) в пункте 10 слова «в отставку.» заменить словами «в отставку;»;</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б) дополнить пунктом 11 следующего содержания:</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0"/>
          <w:szCs w:val="20"/>
        </w:rPr>
        <w:t>«11) утверждение правил благоустройства территории Пенского сельсовета.».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000000"/>
          <w:sz w:val="20"/>
          <w:szCs w:val="20"/>
        </w:rPr>
        <w:t>4) часть 5 статьи 30 «Досрочное прекращение полномочий главы Пенского сельсовета Беловского района» изложить в следующей редакции:</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000000"/>
          <w:sz w:val="20"/>
          <w:szCs w:val="20"/>
        </w:rPr>
        <w:t>«5. В случае, если глава Пенского сельсовета Беловского района, полномочия которого прекращены досрочно на основании правового акта Губернатора Курской области об отрешении от должности Главы Пенского сельсовета Беловского района либо на основании решения Собрания депутатов Пенского сельсовета Беловского района об удалении главы Пенского сельсовета Беловского района в отставку, обжалует данные правовой акт или решение в судебном порядке, Собрание депутатов Пенского сельсовета Беловского района не вправе принимать решение об избрании главы Пенского сельсовета Беловского района, избираемого Собранием депутатов Пенского сельсовета Беловского района из числа кандидатов, представленных конкурсной комиссией по результатам конкурса, до вступления решения суда в законную силу.».</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xml:space="preserve">     2. Поручить Главе </w:t>
      </w:r>
      <w:r>
        <w:rPr>
          <w:rFonts w:ascii="Verdana" w:hAnsi="Verdana"/>
          <w:color w:val="292D24"/>
          <w:sz w:val="20"/>
          <w:szCs w:val="20"/>
        </w:rPr>
        <w:softHyphen/>
      </w:r>
      <w:r>
        <w:rPr>
          <w:rFonts w:ascii="Verdana" w:hAnsi="Verdana"/>
          <w:color w:val="292D24"/>
          <w:sz w:val="20"/>
          <w:szCs w:val="20"/>
        </w:rPr>
        <w:softHyphen/>
        <w:t xml:space="preserve"> Пенского сельсовета Беловского района зарегистрировать настоящее Решение в Управлении Минюста России в Курской области в порядке, предусмотренном федеральным законом.</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3. Обнародовать настоящее Решение после его государственной регистрации на информационных стендах, расположенных:</w:t>
      </w:r>
    </w:p>
    <w:p w:rsidR="0030011E" w:rsidRDefault="0030011E" w:rsidP="0030011E">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rsidR="0030011E" w:rsidRDefault="0030011E" w:rsidP="0030011E">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2-й -   у здания магазина ООО «Рост» с. Пены</w:t>
      </w:r>
    </w:p>
    <w:p w:rsidR="0030011E" w:rsidRDefault="0030011E" w:rsidP="0030011E">
      <w:pPr>
        <w:pStyle w:val="a7"/>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3-й – у здания магазина «Пенская Слобода» с. Пены</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Беловского района                                                                         В.И. Сафонов</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Глава Пенского сельсовета</w:t>
      </w:r>
    </w:p>
    <w:p w:rsidR="0030011E" w:rsidRDefault="0030011E" w:rsidP="0030011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Беловского района                                                                            А.И.Тищенко        </w:t>
      </w:r>
    </w:p>
    <w:p w:rsidR="008B3D56" w:rsidRPr="0030011E" w:rsidRDefault="008B3D56" w:rsidP="0030011E">
      <w:pPr>
        <w:rPr>
          <w:szCs w:val="28"/>
        </w:rPr>
      </w:pPr>
    </w:p>
    <w:sectPr w:rsidR="008B3D56" w:rsidRPr="0030011E"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44433"/>
    <w:rsid w:val="00056010"/>
    <w:rsid w:val="00064B8E"/>
    <w:rsid w:val="00066189"/>
    <w:rsid w:val="00082F2B"/>
    <w:rsid w:val="000E07F4"/>
    <w:rsid w:val="000E19AA"/>
    <w:rsid w:val="000E249D"/>
    <w:rsid w:val="000E3300"/>
    <w:rsid w:val="000E6033"/>
    <w:rsid w:val="000E6289"/>
    <w:rsid w:val="00103AB9"/>
    <w:rsid w:val="00123833"/>
    <w:rsid w:val="00173EE9"/>
    <w:rsid w:val="001969EC"/>
    <w:rsid w:val="001F657C"/>
    <w:rsid w:val="00204DDD"/>
    <w:rsid w:val="00217CAF"/>
    <w:rsid w:val="00221DFC"/>
    <w:rsid w:val="002331E8"/>
    <w:rsid w:val="002704E8"/>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22FAA"/>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12A1"/>
    <w:rsid w:val="00B07290"/>
    <w:rsid w:val="00B1308E"/>
    <w:rsid w:val="00B1622E"/>
    <w:rsid w:val="00B45E4B"/>
    <w:rsid w:val="00B53F92"/>
    <w:rsid w:val="00B70403"/>
    <w:rsid w:val="00B84398"/>
    <w:rsid w:val="00B86CB7"/>
    <w:rsid w:val="00C05D50"/>
    <w:rsid w:val="00C27679"/>
    <w:rsid w:val="00C43B35"/>
    <w:rsid w:val="00CA408C"/>
    <w:rsid w:val="00D00FAA"/>
    <w:rsid w:val="00D03E85"/>
    <w:rsid w:val="00D31B68"/>
    <w:rsid w:val="00D40A31"/>
    <w:rsid w:val="00D51549"/>
    <w:rsid w:val="00D628BE"/>
    <w:rsid w:val="00D657FC"/>
    <w:rsid w:val="00D67F14"/>
    <w:rsid w:val="00D84F47"/>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207DA"/>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941-o-poryadke-ucheta-predlozhenij-po-proektu-resheniya-o-vnesenii-izmenenij-i-dopolnenij-v-ustav-munitsipalnogo-obrazovaniya-penskij-selsovet-poryadke-uchastiya-grazhdan-v-obsuzhdenii-proekta-resheniya-o-vnesenii-izmenenij-i-dopolnenij-v-usta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BA10A-8CF2-4D79-A8DE-343528DA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12</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137</cp:revision>
  <cp:lastPrinted>2025-02-07T07:46:00Z</cp:lastPrinted>
  <dcterms:created xsi:type="dcterms:W3CDTF">2024-08-30T09:05:00Z</dcterms:created>
  <dcterms:modified xsi:type="dcterms:W3CDTF">2025-02-12T11:40:00Z</dcterms:modified>
</cp:coreProperties>
</file>