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8267C" w14:textId="77777777" w:rsidR="00A331C9" w:rsidRDefault="00A331C9" w:rsidP="00A331C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/ustavy/3010-reshenie-16-sentyabrya-2024-g-27-53-o-provedenii-publichnykh-slushanij-po-proektu-resheniya-sobraniya-deputatov-penskogo-sel-soveta-belovskogo-rajona-o-vnesenii-izmenenij-i-dopolnenij-v-ustav-munitsipal-nogo-obrazovaniya-penskoe-sel-skoe-poselenie-belovskogo-munitsipal-n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РЕШЕНИЕ 16 сентября 2024 г. № 27/53 О проведении публичных слушаний по проекту решения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Пенское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сельское поселение»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Беловс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9A9340C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          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0B3E7167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75912301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5BF8CC1B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BB13A1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0DECEFF1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16 сентября 2024 г.  № 27/53</w:t>
      </w:r>
    </w:p>
    <w:p w14:paraId="55BDAC1E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880E43F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проведении публичных слушаний по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проекту  решения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Собрания депутатов 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 сельсовета  Беловского района «О внесении изменений и дополнений в Устав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области»</w:t>
      </w:r>
    </w:p>
    <w:p w14:paraId="33C12D90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4FDBDA3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560E543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         </w:t>
      </w:r>
      <w:proofErr w:type="gramStart"/>
      <w:r>
        <w:rPr>
          <w:rFonts w:ascii="Verdana" w:hAnsi="Verdana"/>
          <w:color w:val="292D24"/>
          <w:sz w:val="20"/>
          <w:szCs w:val="20"/>
        </w:rPr>
        <w:t>Заслушав  информацию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Главы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  Тищенко А.И. ,</w:t>
      </w:r>
    </w:p>
    <w:p w14:paraId="51482D61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      РЕШИЛО:</w:t>
      </w:r>
    </w:p>
    <w:p w14:paraId="5901CD9C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 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</w:t>
      </w:r>
      <w:proofErr w:type="gramStart"/>
      <w:r>
        <w:rPr>
          <w:rFonts w:ascii="Verdana" w:hAnsi="Verdana"/>
          <w:color w:val="292D24"/>
          <w:sz w:val="20"/>
          <w:szCs w:val="20"/>
        </w:rPr>
        <w:t>« 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внесении изменений и дополнений в Устав</w:t>
      </w:r>
    </w:p>
    <w:p w14:paraId="3539BEAD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области»</w:t>
      </w:r>
    </w:p>
    <w:p w14:paraId="0354C6FF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области» </w:t>
      </w:r>
      <w:proofErr w:type="gramStart"/>
      <w:r>
        <w:rPr>
          <w:rFonts w:ascii="Verdana" w:hAnsi="Verdana"/>
          <w:color w:val="292D24"/>
          <w:sz w:val="20"/>
          <w:szCs w:val="20"/>
        </w:rPr>
        <w:t>на  информационных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стендах, расположенных:</w:t>
      </w:r>
    </w:p>
    <w:p w14:paraId="6662D770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1-й – у здания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  </w:t>
      </w:r>
    </w:p>
    <w:p w14:paraId="78EFC35F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– у здания магазина   ООО «Рост»;</w:t>
      </w:r>
    </w:p>
    <w:p w14:paraId="212702A2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Слобода».</w:t>
      </w:r>
    </w:p>
    <w:p w14:paraId="709CC2B6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  Провести публичные слушания по проекту   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   внесении изменений и дополнений в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области»   07.10. 2024 года в 11-00 часов в здании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СДК» Беловского района по адресу: Курская область, Беловский район, с. Пены, ул. Соколова, д. 44.</w:t>
      </w:r>
    </w:p>
    <w:p w14:paraId="48E6B35B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  Настоящее    Решение    обнародовать    на    указанных    в    п.2 информационных стендах.</w:t>
      </w:r>
    </w:p>
    <w:p w14:paraId="557B91FC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009C47EB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                    Н.В. Гурьева</w:t>
      </w:r>
    </w:p>
    <w:p w14:paraId="067FADE9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   сельсовета                                                  </w:t>
      </w:r>
    </w:p>
    <w:p w14:paraId="6B3F6536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                       А.И. Тищенко                                                                               </w:t>
      </w:r>
    </w:p>
    <w:p w14:paraId="7A1ABC56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Утвержден</w:t>
      </w:r>
    </w:p>
    <w:p w14:paraId="6EB82999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</w:t>
      </w:r>
    </w:p>
    <w:p w14:paraId="2A20C440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461593DB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Беловского района</w:t>
      </w:r>
    </w:p>
    <w:p w14:paraId="44D612C6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16.09.2024 г.  № 27/53</w:t>
      </w:r>
    </w:p>
    <w:p w14:paraId="639B0414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ВРЕМЕННЫЙ ПОРЯДОК</w:t>
      </w:r>
    </w:p>
    <w:p w14:paraId="4CF85E6A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проведения публичных слушаний по проекту решения</w:t>
      </w:r>
    </w:p>
    <w:p w14:paraId="6F4AD89B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Собрания депутатов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14:paraId="256492D1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“О внесении изменений и дополнений в Устав муниципального</w:t>
      </w:r>
    </w:p>
    <w:p w14:paraId="1E6133F8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области»</w:t>
      </w:r>
    </w:p>
    <w:p w14:paraId="121374FB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F7B8A64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 Настоящий Порядок разработан в соответствии с Федеральным за</w:t>
      </w:r>
      <w:r>
        <w:rPr>
          <w:rFonts w:ascii="Verdana" w:hAnsi="Verdana"/>
          <w:color w:val="292D24"/>
          <w:sz w:val="20"/>
          <w:szCs w:val="20"/>
        </w:rPr>
        <w:softHyphen/>
        <w:t xml:space="preserve"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>вета Беловского района «О внесении изменений и дополнений в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области»</w:t>
      </w:r>
    </w:p>
    <w:p w14:paraId="1178E391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2.  Публичные слушания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области» являются одним из способов непосредственного участия граждан </w:t>
      </w:r>
      <w:proofErr w:type="gramStart"/>
      <w:r>
        <w:rPr>
          <w:rFonts w:ascii="Verdana" w:hAnsi="Verdana"/>
          <w:color w:val="292D24"/>
          <w:sz w:val="20"/>
          <w:szCs w:val="20"/>
        </w:rPr>
        <w:t>в  осуществлении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местного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самоуправле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-</w:t>
      </w:r>
      <w:proofErr w:type="spellStart"/>
      <w:r>
        <w:rPr>
          <w:rFonts w:ascii="Verdana" w:hAnsi="Verdana"/>
          <w:color w:val="292D24"/>
          <w:sz w:val="20"/>
          <w:szCs w:val="20"/>
        </w:rPr>
        <w:t>ния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14:paraId="65BEDEDB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 Обсуждение проекта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«О внесении изменений и дополнений в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области»</w:t>
      </w:r>
    </w:p>
    <w:p w14:paraId="667865B3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Решение о проведении публичных слушаний, включающее ин</w:t>
      </w:r>
      <w:r>
        <w:rPr>
          <w:rFonts w:ascii="Verdana" w:hAnsi="Verdana"/>
          <w:color w:val="292D24"/>
          <w:sz w:val="20"/>
          <w:szCs w:val="20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 Дан</w:t>
      </w:r>
      <w:r>
        <w:rPr>
          <w:rFonts w:ascii="Verdana" w:hAnsi="Verdana"/>
          <w:color w:val="292D24"/>
          <w:sz w:val="20"/>
          <w:szCs w:val="20"/>
        </w:rPr>
        <w:softHyphen/>
        <w:t>ное решение подлежит обнародованию на информационных стендах, рас</w:t>
      </w:r>
      <w:r>
        <w:rPr>
          <w:rFonts w:ascii="Verdana" w:hAnsi="Verdana"/>
          <w:color w:val="292D24"/>
          <w:sz w:val="20"/>
          <w:szCs w:val="20"/>
        </w:rPr>
        <w:softHyphen/>
        <w:t>положенных:</w:t>
      </w:r>
    </w:p>
    <w:p w14:paraId="33E284AE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– у здания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   </w:t>
      </w:r>
    </w:p>
    <w:p w14:paraId="1408DC55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– у здания магазина   ООО «Рост»;</w:t>
      </w:r>
    </w:p>
    <w:p w14:paraId="32F9698B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>  Слобода</w:t>
      </w:r>
      <w:proofErr w:type="gramEnd"/>
      <w:r>
        <w:rPr>
          <w:rFonts w:ascii="Verdana" w:hAnsi="Verdana"/>
          <w:color w:val="292D24"/>
          <w:sz w:val="20"/>
          <w:szCs w:val="20"/>
        </w:rPr>
        <w:t>».</w:t>
      </w:r>
    </w:p>
    <w:p w14:paraId="2552C9F9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4.  В публичных слушаниях могут принимать участие все желающие граждане, постоянно проживающие на территории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>вета.</w:t>
      </w:r>
    </w:p>
    <w:p w14:paraId="741B0C14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5.  Председательствующим на публичных слушаниях является пред</w:t>
      </w:r>
      <w:r>
        <w:rPr>
          <w:rFonts w:ascii="Verdana" w:hAnsi="Verdana"/>
          <w:color w:val="292D24"/>
          <w:sz w:val="20"/>
          <w:szCs w:val="20"/>
        </w:rPr>
        <w:softHyphen/>
        <w:t xml:space="preserve">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</w:t>
      </w:r>
      <w:r>
        <w:rPr>
          <w:rFonts w:ascii="Verdana" w:hAnsi="Verdana"/>
          <w:color w:val="292D24"/>
          <w:sz w:val="20"/>
          <w:szCs w:val="20"/>
        </w:rPr>
        <w:softHyphen/>
        <w:t>она, либо председатель комиссии по обсуждению проекта решения Собра</w:t>
      </w:r>
      <w:r>
        <w:rPr>
          <w:rFonts w:ascii="Verdana" w:hAnsi="Verdana"/>
          <w:color w:val="292D24"/>
          <w:sz w:val="20"/>
          <w:szCs w:val="20"/>
        </w:rPr>
        <w:softHyphen/>
        <w:t xml:space="preserve">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области», приему и учету предложений по нему (далее - комиссия).</w:t>
      </w:r>
    </w:p>
    <w:p w14:paraId="4CAB4510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Председательствующий ведет публичные слушания и следит за по</w:t>
      </w:r>
      <w:r>
        <w:rPr>
          <w:rFonts w:ascii="Verdana" w:hAnsi="Verdana"/>
          <w:color w:val="292D24"/>
          <w:sz w:val="20"/>
          <w:szCs w:val="20"/>
        </w:rPr>
        <w:softHyphen/>
        <w:t>рядком обсуждения вопросов повестки публичных слушаний. В ходе пуб</w:t>
      </w:r>
      <w:r>
        <w:rPr>
          <w:rFonts w:ascii="Verdana" w:hAnsi="Verdana"/>
          <w:color w:val="292D24"/>
          <w:sz w:val="20"/>
          <w:szCs w:val="20"/>
        </w:rPr>
        <w:softHyphen/>
        <w:t>личных слушаний ведется протокол.</w:t>
      </w:r>
    </w:p>
    <w:p w14:paraId="618562EF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rFonts w:ascii="Verdana" w:hAnsi="Verdana"/>
          <w:color w:val="292D24"/>
          <w:sz w:val="20"/>
          <w:szCs w:val="20"/>
        </w:rPr>
        <w:softHyphen/>
        <w:t>делении их регламента.</w:t>
      </w:r>
    </w:p>
    <w:p w14:paraId="553148C9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Затем слово предоставляется членам комиссии, по</w:t>
      </w:r>
      <w:r>
        <w:rPr>
          <w:rFonts w:ascii="Verdana" w:hAnsi="Verdana"/>
          <w:color w:val="292D24"/>
          <w:sz w:val="20"/>
          <w:szCs w:val="20"/>
        </w:rPr>
        <w:softHyphen/>
        <w:t>сле чего следует обсуждение вопросов участников слушаний, которые мо</w:t>
      </w:r>
      <w:r>
        <w:rPr>
          <w:rFonts w:ascii="Verdana" w:hAnsi="Verdana"/>
          <w:color w:val="292D24"/>
          <w:sz w:val="20"/>
          <w:szCs w:val="20"/>
        </w:rPr>
        <w:softHyphen/>
        <w:t>гут быть заданы как в устной, так и в письменной формах.</w:t>
      </w:r>
    </w:p>
    <w:p w14:paraId="5EC21851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7.  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</w:t>
      </w:r>
      <w:r>
        <w:rPr>
          <w:rFonts w:ascii="Verdana" w:hAnsi="Verdana"/>
          <w:color w:val="292D24"/>
          <w:sz w:val="20"/>
          <w:szCs w:val="20"/>
        </w:rPr>
        <w:softHyphen/>
        <w:t>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области".  Рекомендации считаются принятыми, если за них проголо</w:t>
      </w:r>
      <w:r>
        <w:rPr>
          <w:rFonts w:ascii="Verdana" w:hAnsi="Verdana"/>
          <w:color w:val="292D24"/>
          <w:sz w:val="20"/>
          <w:szCs w:val="20"/>
        </w:rPr>
        <w:softHyphen/>
        <w:t>совало более половины присутствующих на публичных слушаниях граж</w:t>
      </w:r>
      <w:r>
        <w:rPr>
          <w:rFonts w:ascii="Verdana" w:hAnsi="Verdana"/>
          <w:color w:val="292D24"/>
          <w:sz w:val="20"/>
          <w:szCs w:val="20"/>
        </w:rPr>
        <w:softHyphen/>
        <w:t>дан.</w:t>
      </w:r>
    </w:p>
    <w:p w14:paraId="572BB856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8. 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 обнародуется на информационных стендах, ука</w:t>
      </w:r>
      <w:r>
        <w:rPr>
          <w:rFonts w:ascii="Verdana" w:hAnsi="Verdana"/>
          <w:color w:val="292D24"/>
          <w:sz w:val="20"/>
          <w:szCs w:val="20"/>
        </w:rPr>
        <w:softHyphen/>
        <w:t>занных в п. З.</w:t>
      </w:r>
    </w:p>
    <w:p w14:paraId="434B9E13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района.</w:t>
      </w:r>
    </w:p>
    <w:p w14:paraId="46FC08C8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DE9BE3E" w14:textId="77777777" w:rsidR="00A331C9" w:rsidRDefault="00A331C9" w:rsidP="00A331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6A084FD1" w:rsidR="00B33C0D" w:rsidRPr="00A331C9" w:rsidRDefault="00A331C9" w:rsidP="00A331C9">
      <w:bookmarkStart w:id="0" w:name="_GoBack"/>
      <w:bookmarkEnd w:id="0"/>
    </w:p>
    <w:sectPr w:rsidR="00B33C0D" w:rsidRPr="00A331C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283E67"/>
    <w:rsid w:val="005C3634"/>
    <w:rsid w:val="006572AC"/>
    <w:rsid w:val="00706E27"/>
    <w:rsid w:val="00890AA1"/>
    <w:rsid w:val="00953F02"/>
    <w:rsid w:val="00A331C9"/>
    <w:rsid w:val="00AA52AB"/>
    <w:rsid w:val="00C36103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7</cp:revision>
  <dcterms:created xsi:type="dcterms:W3CDTF">2022-12-15T15:00:00Z</dcterms:created>
  <dcterms:modified xsi:type="dcterms:W3CDTF">2025-02-08T15:47:00Z</dcterms:modified>
</cp:coreProperties>
</file>