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5C55D" w14:textId="77777777" w:rsidR="00D56093" w:rsidRDefault="00D56093" w:rsidP="00D5609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2021 г № 58-П Об утверждении муниципальной программы «Развитие муниципальной службы в Пенском сельсовете Беловского района»</w:t>
        </w:r>
      </w:hyperlink>
    </w:p>
    <w:p w14:paraId="58E18C4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FD0483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546ED1C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3A718AF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30EC116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КУРСКОЙ  ОБЛАСТИ</w:t>
      </w:r>
    </w:p>
    <w:p w14:paraId="6B6350D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5C210E1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2021 г № 58-П</w:t>
      </w:r>
    </w:p>
    <w:p w14:paraId="7B26550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w:t>
      </w:r>
    </w:p>
    <w:p w14:paraId="0898009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«Развитие муниципальной</w:t>
      </w:r>
    </w:p>
    <w:p w14:paraId="4A5BC38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w:t>
      </w:r>
    </w:p>
    <w:p w14:paraId="3D68D2A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Беловского района»</w:t>
      </w:r>
    </w:p>
    <w:p w14:paraId="79655A5A" w14:textId="77777777" w:rsidR="00D56093" w:rsidRDefault="00D56093" w:rsidP="00D56093">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соответствии со статьей 179 Бюджетного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Федеральный </w:t>
      </w:r>
      <w:hyperlink r:id="rId6" w:history="1">
        <w:r>
          <w:rPr>
            <w:rStyle w:val="a3"/>
            <w:rFonts w:ascii="Verdana" w:hAnsi="Verdana"/>
            <w:color w:val="7D7D7D"/>
            <w:sz w:val="20"/>
            <w:szCs w:val="20"/>
          </w:rPr>
          <w:t>закон</w:t>
        </w:r>
      </w:hyperlink>
      <w:r>
        <w:rPr>
          <w:rFonts w:ascii="Verdana" w:hAnsi="Verdana"/>
          <w:color w:val="292D24"/>
          <w:sz w:val="20"/>
          <w:szCs w:val="20"/>
        </w:rPr>
        <w:t> от 2 марта 2007 г. N 25-ФЗ "О   муниципальной   службе   в   Российской Федерации», Закон Курской области от 13.06.2007 года №60-ЗКО «О муниципальной службе в Курской области», в целях совершенствования работы по развитию муниципальной службы в муниципальном образовании «Пенский сельсовет» Администрация Пенского сельсовета ПОСТАНОВЛЯЕТ:</w:t>
      </w:r>
    </w:p>
    <w:p w14:paraId="4048362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Утвердить муниципальную   программу «Развитие муниципальной службы в Пенском сельсовете Беловского района».</w:t>
      </w:r>
    </w:p>
    <w:p w14:paraId="2D52D2A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Постановление администрации Пенского сельсовета Беловского района Курской области от 02.11.2020 г. № 47-п «Об утверждении муниципальной программы «Развитие муниципальной службы в муниципальном образовании «Пенский сельсовет» Беловского района Курской области» считать утратившим силу с 01.01.2022 года.</w:t>
      </w:r>
    </w:p>
    <w:p w14:paraId="5D694CD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постановления оставляю за собой.</w:t>
      </w:r>
    </w:p>
    <w:p w14:paraId="2BB639C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со дня его подписания, распространяется на правоотношения, возникшие с 1 января 2022 года, и подлежит опубликованию на официальном сайте Администрации Пенского сельсовета Беловского района в сети «Интернет».</w:t>
      </w:r>
    </w:p>
    <w:p w14:paraId="08D2BD4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                                                             </w:t>
      </w:r>
    </w:p>
    <w:p w14:paraId="17B3A1D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61554BB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204585D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262B657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69E0451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5BC792C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02.11.2021 г № 58-П</w:t>
      </w:r>
    </w:p>
    <w:p w14:paraId="12565C5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62262F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w:t>
      </w:r>
    </w:p>
    <w:p w14:paraId="403B1E8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«Развитие муниципальной службы в Пенском сельсовете Беловского района»</w:t>
      </w:r>
    </w:p>
    <w:p w14:paraId="3710075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F6D26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23F2709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p w14:paraId="26D5388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27"/>
        <w:gridCol w:w="6873"/>
      </w:tblGrid>
      <w:tr w:rsidR="00D56093" w14:paraId="4EF891B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E6625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569E0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D56093" w14:paraId="19EDE06D"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FBBF6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EB822D"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43B5D1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C7748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 муниципальной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CE9BC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tc>
      </w:tr>
      <w:tr w:rsidR="00D56093" w14:paraId="3B2A2C4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6E0FF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6873A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организации муниципальной службы в Пенском сельсовете (далее – муниципальная служба), повышение эффективности исполнения муниципальными служащими своих должностных обязанностей</w:t>
            </w:r>
          </w:p>
        </w:tc>
      </w:tr>
      <w:tr w:rsidR="00D56093" w14:paraId="2C50F327"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F192B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97023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053C387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724E1FB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3A229E9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5D2A15C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w:t>
            </w:r>
          </w:p>
          <w:p w14:paraId="3292BC8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425842B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4F0449F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72972AC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tc>
      </w:tr>
      <w:tr w:rsidR="00D56093" w14:paraId="16023E6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8CF78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0015F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правовой основы муниципальной службы;</w:t>
            </w:r>
          </w:p>
          <w:p w14:paraId="055843A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2627649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организационных и правовых механизмов </w:t>
            </w:r>
            <w:r>
              <w:rPr>
                <w:rFonts w:ascii="Verdana" w:hAnsi="Verdana"/>
                <w:sz w:val="20"/>
                <w:szCs w:val="20"/>
              </w:rPr>
              <w:lastRenderedPageBreak/>
              <w:t>профессиональной служебной деятельности муниципальных служащих;</w:t>
            </w:r>
          </w:p>
          <w:p w14:paraId="504A93F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581AB9B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1453F65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оптимизация штатной численности муниципальных служащих;</w:t>
            </w:r>
          </w:p>
          <w:p w14:paraId="741EB61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престижа муниципальной службы;</w:t>
            </w:r>
          </w:p>
          <w:p w14:paraId="593D1AB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1837213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контроля деятельности  муниципальных служащих со стороны институтов гражданского общества.</w:t>
            </w:r>
          </w:p>
        </w:tc>
      </w:tr>
      <w:tr w:rsidR="00D56093" w14:paraId="0C03943E"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20E62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2B811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 — 2024 год без деления на этапы</w:t>
            </w:r>
          </w:p>
        </w:tc>
      </w:tr>
      <w:tr w:rsidR="00D56093" w14:paraId="50F1C09B"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5AB5F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02807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программы за счет средств бюджета Пенского сельсовета составляет 479990 руб., в том числе:</w:t>
            </w:r>
          </w:p>
          <w:p w14:paraId="0208467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в</w:t>
            </w:r>
          </w:p>
          <w:p w14:paraId="1284A35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2022году-   329350 рублей.</w:t>
            </w:r>
          </w:p>
          <w:p w14:paraId="057B257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2023 год — 119098 рублей</w:t>
            </w:r>
          </w:p>
          <w:p w14:paraId="6058FD1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2024 год — 31 542 рублей</w:t>
            </w:r>
          </w:p>
        </w:tc>
      </w:tr>
      <w:tr w:rsidR="00D56093" w14:paraId="1BF1EC3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76DA1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989D4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 увеличится на 33 процента;</w:t>
            </w:r>
          </w:p>
          <w:p w14:paraId="48D5DA1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4F1BD05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доля муниципальных служащих, должностные инструкции которых содержат показатели результативности, составит 100 </w:t>
            </w:r>
            <w:r>
              <w:rPr>
                <w:rFonts w:ascii="Verdana" w:hAnsi="Verdana"/>
                <w:sz w:val="20"/>
                <w:szCs w:val="20"/>
              </w:rPr>
              <w:lastRenderedPageBreak/>
              <w:t>процентов;</w:t>
            </w:r>
          </w:p>
          <w:p w14:paraId="791541D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 увеличится на 20 процентов;</w:t>
            </w:r>
          </w:p>
          <w:p w14:paraId="3F8CE9C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tc>
      </w:tr>
      <w:tr w:rsidR="00D56093" w14:paraId="0B5CE4F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008B5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Система организации контроля за исполнением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ED943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 реализацией Программы осуществляет администрация Пенского сельсовета Беловского района</w:t>
            </w:r>
          </w:p>
        </w:tc>
      </w:tr>
    </w:tbl>
    <w:p w14:paraId="05C9AF4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1. Содержание проблемы и обоснование</w:t>
      </w:r>
    </w:p>
    <w:p w14:paraId="255609D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необходимости ее решения программными методами</w:t>
      </w:r>
    </w:p>
    <w:p w14:paraId="70C3544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Необходимость реализации Программы обусловлена современным состоянием муниципальной службы. А именно:</w:t>
      </w:r>
    </w:p>
    <w:p w14:paraId="1085920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14:paraId="6F3F9C7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недостаточная открытость муниципальной службы способствует проявлениям бюрократизма и коррупции, что, в свою очередь, негативно влияет на общественное мнение и престиж службы;</w:t>
      </w:r>
    </w:p>
    <w:p w14:paraId="7662421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качество профессионального обучения муниципальных служащих в недостаточной степени отвечает потребностям развития муниципальной службы.</w:t>
      </w:r>
    </w:p>
    <w:p w14:paraId="328F5E6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должна способствовать решению как указанных, так и иных проблем, возникающих в сфере муниципальной службы.</w:t>
      </w:r>
    </w:p>
    <w:p w14:paraId="41265A3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w:t>
      </w:r>
    </w:p>
    <w:p w14:paraId="7760731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Программы, целевые индикаторы и показатели.</w:t>
      </w:r>
    </w:p>
    <w:p w14:paraId="4A2BCAD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Основная цель Программы – совершенствование организации муниципальной службы в Пенском сельсовете и повышение эффективности исполнения муниципальными служащими своих должностных обязанностей.</w:t>
      </w:r>
    </w:p>
    <w:p w14:paraId="0D1073D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поставленной цели реализация мероприятий Программы будет направлена на решение следующих основных задач:</w:t>
      </w:r>
    </w:p>
    <w:p w14:paraId="4B38D69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правовой основы муниципальной службы;</w:t>
      </w:r>
    </w:p>
    <w:p w14:paraId="5E8E719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19A8BA4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организационных и правовых механизмов профессиональной служебной деятельности муниципальных служащих;</w:t>
      </w:r>
    </w:p>
    <w:p w14:paraId="78FED20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p w14:paraId="62CCB5D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антикоррупционных механизмов и механизмов выявления и разрешения конфликтов интересов на муниципальной службе;</w:t>
      </w:r>
    </w:p>
    <w:p w14:paraId="62686AF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-оптимизация штатной численности муниципальных служащих;</w:t>
      </w:r>
    </w:p>
    <w:p w14:paraId="5ADB931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престижа муниципальной службы;</w:t>
      </w:r>
    </w:p>
    <w:p w14:paraId="34A6B6A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контроля деятельности  муниципальных служащих со стороны институтов гражданского общества.</w:t>
      </w:r>
    </w:p>
    <w:p w14:paraId="7AB990E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Программы  осуществляется в 2022-2024 годах без деления на этапы  и  финансовое обеспечение составляет 479990 руб., в том числе:</w:t>
      </w:r>
    </w:p>
    <w:p w14:paraId="3BF8301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2022году-   329350 рублей.</w:t>
      </w:r>
    </w:p>
    <w:p w14:paraId="3B5A34F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2023 год — 119098 рублей</w:t>
      </w:r>
    </w:p>
    <w:p w14:paraId="0EAF4B5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2024 год — 31 542 рублей</w:t>
      </w:r>
    </w:p>
    <w:p w14:paraId="75EB01E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Целевые индикаторы и показатели Программы приведены в приложении № 1 Программы.</w:t>
      </w:r>
    </w:p>
    <w:p w14:paraId="53B3FF6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5B385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3. Система программных мероприятий</w:t>
      </w:r>
    </w:p>
    <w:p w14:paraId="358D347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ресурсное обеспечение Программы</w:t>
      </w:r>
    </w:p>
    <w:p w14:paraId="0523021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Задача № 1 Программы «Совершенствование правовой основы муниципальной службы».</w:t>
      </w:r>
    </w:p>
    <w:p w14:paraId="2B14EB8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задачи предполагается выполнение следующих основных мероприятий Программы:</w:t>
      </w:r>
    </w:p>
    <w:p w14:paraId="5C9D51F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принятие нормативных правовых актов по вопросам развития муниципальной службы;</w:t>
      </w:r>
    </w:p>
    <w:p w14:paraId="1A5E777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применение на муниципальной службе антикоррупционного законодательства.</w:t>
      </w:r>
    </w:p>
    <w:p w14:paraId="3519673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Для достижения поставленной задачи предполагается разработать проекты нормативных правовых актов по вопросам развития муниципальной службы, регламентирующие:</w:t>
      </w:r>
    </w:p>
    <w:p w14:paraId="2A9AA80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формирования и ведения реестра муниципальных служащих поселения;</w:t>
      </w:r>
    </w:p>
    <w:p w14:paraId="0A2C69E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вопросы оптимизации системы управления.</w:t>
      </w:r>
    </w:p>
    <w:p w14:paraId="64E7DBE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в рамках реализации данной задачи будет проводиться мониторинг реализации законодательства о муниципальной службе.</w:t>
      </w:r>
    </w:p>
    <w:p w14:paraId="2DECC32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Задачами мониторинга является выявление состояния правового регулирования и правоприменительная практика в сфере муниципальной  службы.</w:t>
      </w:r>
    </w:p>
    <w:p w14:paraId="6F068D0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Задача № 2 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14:paraId="695CF65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14:paraId="2E628B3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местного самоуправления должны быть ориентированы на реальный и устойчивый рост уровня жизни населения, на повышение его социальной активности.</w:t>
      </w:r>
    </w:p>
    <w:p w14:paraId="1583BE9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w:t>
      </w:r>
    </w:p>
    <w:p w14:paraId="7A34234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w:t>
      </w:r>
    </w:p>
    <w:p w14:paraId="3D3AA5B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14:paraId="0DF3996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14:paraId="554FA71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w:t>
      </w:r>
    </w:p>
    <w:p w14:paraId="6BC994B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w:t>
      </w:r>
    </w:p>
    <w:p w14:paraId="2F5BF4C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14:paraId="75CA08C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14:paraId="62C0752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w:t>
      </w:r>
    </w:p>
    <w:p w14:paraId="0C5AC9D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14:paraId="11FCDAF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14:paraId="2C6954F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14:paraId="5FECEDF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14:paraId="1F71974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14:paraId="63C4B53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№2 предлагается выполнение системы следующих программных мероприятий:</w:t>
      </w:r>
    </w:p>
    <w:p w14:paraId="0C68CA9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современных механизмов подбора кадров муниципальной службы;</w:t>
      </w:r>
    </w:p>
    <w:p w14:paraId="2B309A8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конкурсного замещения вакантных должностей муниципальной службы;</w:t>
      </w:r>
    </w:p>
    <w:p w14:paraId="02A53C8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программ профессиональной адаптации граждан, принятых на муниципальную службу;</w:t>
      </w:r>
    </w:p>
    <w:p w14:paraId="1810012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эффективных механизмов ротации кадрового состава муниципальной службы;</w:t>
      </w:r>
    </w:p>
    <w:p w14:paraId="3909F80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проведение аттестаций и совершенствование аттестационных процедур муниципальных служащих;</w:t>
      </w:r>
    </w:p>
    <w:p w14:paraId="4E7D563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методики планирования стратегии карьерного роста муниципальных служащих;</w:t>
      </w:r>
    </w:p>
    <w:p w14:paraId="3960AFB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оценки профессиональной служебной деятельности муниципальных служащих;</w:t>
      </w:r>
    </w:p>
    <w:p w14:paraId="4D4169A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14:paraId="617FF12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3.3.Задача №3 Программы «Совершенствование организационных и правовых механизмов профессиональной служебной деятельности муниципальных служащих».</w:t>
      </w:r>
    </w:p>
    <w:p w14:paraId="0453672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14:paraId="0EA9BC1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14:paraId="20A134D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w:t>
      </w:r>
    </w:p>
    <w:p w14:paraId="6374F35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w:t>
      </w:r>
    </w:p>
    <w:p w14:paraId="18A77B1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методологии разработки должностных инструкций муниципальных служащих;</w:t>
      </w:r>
    </w:p>
    <w:p w14:paraId="6C2AD7B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моделей должностных инструкций по различным направлениям деятельности муниципальных служащих;</w:t>
      </w:r>
    </w:p>
    <w:p w14:paraId="42A2223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приведение должностных инструкций муниципальных служащих в соответствие с установленными требованиями;</w:t>
      </w:r>
    </w:p>
    <w:p w14:paraId="6108056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методики оценки профессиональных знаний и навыков муниципальных служащих, предусмотренных в их должностных инструкциях;</w:t>
      </w:r>
    </w:p>
    <w:p w14:paraId="0BC5183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14:paraId="233DD15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ежегодных отчетов муниципальных служащих;</w:t>
      </w:r>
    </w:p>
    <w:p w14:paraId="1595B42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w:t>
      </w:r>
    </w:p>
    <w:p w14:paraId="2B2D0E1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w:t>
      </w:r>
    </w:p>
    <w:p w14:paraId="7A816A1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14:paraId="51D0760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14:paraId="454D043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w:t>
      </w:r>
    </w:p>
    <w:p w14:paraId="36A7C71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w:t>
      </w:r>
    </w:p>
    <w:p w14:paraId="5D8D82A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14:paraId="18DA8E4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w:t>
      </w:r>
    </w:p>
    <w:p w14:paraId="1390D71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№4 предлагается выполнение системы следующих программных мероприятий:</w:t>
      </w:r>
    </w:p>
    <w:p w14:paraId="3698680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индивидуальных планов профессионального развития муниципальных служащих;</w:t>
      </w:r>
    </w:p>
    <w:p w14:paraId="0FDB596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индивидуального обучения муниципальных служащих;</w:t>
      </w:r>
    </w:p>
    <w:p w14:paraId="6D0209E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практического обучения муниципальных служащих на рабочем месте;</w:t>
      </w:r>
    </w:p>
    <w:p w14:paraId="0243C1D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курсах повышения квалификации, в том числе с использованием дистанционных технологий обучения;</w:t>
      </w:r>
    </w:p>
    <w:p w14:paraId="7C6EEDA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индивидуального образования муниципальных служащих;</w:t>
      </w:r>
    </w:p>
    <w:p w14:paraId="469FF62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обучающих семинарах, в том числе в режиме видеоконференцсвязи;</w:t>
      </w:r>
    </w:p>
    <w:p w14:paraId="01B27EC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учебно-методической литературы;</w:t>
      </w:r>
    </w:p>
    <w:p w14:paraId="37B7290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w:t>
      </w:r>
    </w:p>
    <w:p w14:paraId="08ADF85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Задача №5 Программы «Применение антикоррупционных механизмов и механизмов выявления и разрешения конфликтов интересов на муниципальной службе».</w:t>
      </w:r>
    </w:p>
    <w:p w14:paraId="151D09A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экономики, вызывает в обществе серьезную тревогу. Коррупция стала серьезной проблемой, препятствующей повышению эффективности государственного и муниципального управления.</w:t>
      </w:r>
    </w:p>
    <w:p w14:paraId="16093D8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Начатая в 2008 году антикоррупционная реформа призвана сдерживать административное давление на граждан, бизнес, институты гражданского общества.</w:t>
      </w:r>
    </w:p>
    <w:p w14:paraId="7B89BA9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Коррупция – сложное и комплексное общественное явление, поэтому требуется формирование специфических принципов правового регулирования. Данные принципы не сводятся только к введению санкций и их усилению. Центр тяжести должен быть перенесен на комплексный подход и сочетание различных средств – юридических, экономических, организационных, воспитательных и др. Их закрепление в настоящей Программе будет иметь положительный результат.</w:t>
      </w:r>
    </w:p>
    <w:p w14:paraId="6DC8BB5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реализации поставленной задачи планируется выполнение следующих мероприятий:</w:t>
      </w:r>
    </w:p>
    <w:p w14:paraId="48C84D0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p w14:paraId="473FDD9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процедуры, обеспечивающей проведение служебных расследований коррупционных проявлений со стороны муниципальных служащих;</w:t>
      </w:r>
    </w:p>
    <w:p w14:paraId="7824876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деятельности комиссий по соблюдению требований к служебному поведению и урегулированию конфликта интересов;</w:t>
      </w:r>
    </w:p>
    <w:p w14:paraId="2C6A5D7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p w14:paraId="078FA3B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муниципальных служащих в семинарах и тренингах, направленных на формирование нетерпимого отношения к проявлениям коррупции.</w:t>
      </w:r>
    </w:p>
    <w:p w14:paraId="2C88CAB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3.6.Задача №6 Программы «Оптимизация штатной численности муниципальных служащих».</w:t>
      </w:r>
    </w:p>
    <w:p w14:paraId="16D5DED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Программы планируется решить одну из актуальных проблем  –  определить оптимальную или эффективную численность работников органов местного самоуправления.</w:t>
      </w:r>
    </w:p>
    <w:p w14:paraId="25D3C55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Необходимость оптимизации структуры и штатной численности продиктована как изменениями исполняемых ими полномочий, функций, услуг, их объемов и трудозатрат </w:t>
      </w:r>
      <w:r>
        <w:rPr>
          <w:rFonts w:ascii="Verdana" w:hAnsi="Verdana"/>
          <w:color w:val="292D24"/>
          <w:sz w:val="20"/>
          <w:szCs w:val="20"/>
        </w:rPr>
        <w:lastRenderedPageBreak/>
        <w:t>в соответствии действующим законодательством, так и современной экономической ситуацией.</w:t>
      </w:r>
    </w:p>
    <w:p w14:paraId="48455FA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организационных структур и штатов органов местного самоуправления должно основываться на установлении объективной потребности данных органов в кадрах.</w:t>
      </w:r>
    </w:p>
    <w:p w14:paraId="2873A8D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Существующие методики определения штатной численности и структур указанных органов требуют актуализации и доработки с учетом изменений законодательства в сфере муниципального управления.</w:t>
      </w:r>
    </w:p>
    <w:p w14:paraId="78202C4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Программой предусмотрена последовательная реализация следующих мероприятий:</w:t>
      </w:r>
    </w:p>
    <w:p w14:paraId="054F44D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системы сбора и анализа информации о состоянии  муниципальной службы;</w:t>
      </w:r>
    </w:p>
    <w:p w14:paraId="4D0F88D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подготовка предложений по формированию организационных структур и штатной численности органов местного самоуправления.</w:t>
      </w:r>
    </w:p>
    <w:p w14:paraId="6801C9E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конечном итоге внедрение новых подходов к определению штатной численности органов местного самоуправления и формированию организационных структур позволит не только снизить неэффективные расходы на содержание данных органов, но и повысить эффективность, а также качество их деятельности.</w:t>
      </w:r>
    </w:p>
    <w:p w14:paraId="27AB209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3.7.Задача №7 Программы «Повышение престижа муниципальной службы».</w:t>
      </w:r>
    </w:p>
    <w:p w14:paraId="6B0E4F3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современных условиях меняются требования, предъявляемые</w:t>
      </w:r>
      <w:r>
        <w:rPr>
          <w:rFonts w:ascii="Verdana" w:hAnsi="Verdana"/>
          <w:color w:val="292D24"/>
          <w:sz w:val="20"/>
          <w:szCs w:val="20"/>
        </w:rPr>
        <w:br/>
        <w:t>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14:paraId="1F01F5A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14:paraId="293AE21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задачи №7 предлагается выполнение системы следующих программных мероприятий:</w:t>
      </w:r>
    </w:p>
    <w:p w14:paraId="52FF4F1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системы муниципальных гарантий на муниципальной службе;</w:t>
      </w:r>
    </w:p>
    <w:p w14:paraId="2789DF9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механизмов социальных гарантий и дополнительного страхования муниципальных служащих, в том числе:</w:t>
      </w:r>
    </w:p>
    <w:p w14:paraId="6F52E96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совершенствование механизмов предоставления единовременной субсидии на приобретение жилой площади муниципальным служащим;</w:t>
      </w:r>
    </w:p>
    <w:p w14:paraId="5AD1474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оздоровления муниципальных служащих;</w:t>
      </w:r>
    </w:p>
    <w:p w14:paraId="29A8121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совершенствование механизмов оптимизации пенсионного обеспечения  муниципальных служащих;</w:t>
      </w:r>
    </w:p>
    <w:p w14:paraId="2FCA9EA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системы мер по формированию позитивного общественного мнения о муниципальной службе;</w:t>
      </w:r>
    </w:p>
    <w:p w14:paraId="0B360DA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14:paraId="33B7232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реализация информационного проекта о показательных положительных примерах деятельности муниципальных служащих;</w:t>
      </w:r>
    </w:p>
    <w:p w14:paraId="13CC545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современных механизмов стимулирования деятельности муниципальных служащих.</w:t>
      </w:r>
    </w:p>
    <w:p w14:paraId="20CBE71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3.8.Задача №8 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w:t>
      </w:r>
    </w:p>
    <w:p w14:paraId="496D4F9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решения поставленной задачи в Программе предусмотрена реализация мероприятий по следующим направлениям:</w:t>
      </w:r>
    </w:p>
    <w:p w14:paraId="019460A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молодежного кадрового резерва муниципальной службы;</w:t>
      </w:r>
    </w:p>
    <w:p w14:paraId="344DA57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института стажерства в органах местного самоуправления;</w:t>
      </w:r>
    </w:p>
    <w:p w14:paraId="21D281A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w:t>
      </w:r>
    </w:p>
    <w:p w14:paraId="23C5CA5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3.9.Задача №9 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w:t>
      </w:r>
    </w:p>
    <w:p w14:paraId="75EF35F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w:t>
      </w:r>
    </w:p>
    <w:p w14:paraId="74F53CB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мероприятиями Программы для создания данной системы в Пенском сельсовете будут являться:</w:t>
      </w:r>
    </w:p>
    <w:p w14:paraId="7F266EA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и внедрение комплекса мер, направленных на укрепление общественных связей органов местного самоуправления;</w:t>
      </w:r>
    </w:p>
    <w:p w14:paraId="0070BFF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разработка и внедрение комплекса мер, направленных на обеспечение открытости муниципальной службы и ее доступности общественному контролю;</w:t>
      </w:r>
    </w:p>
    <w:p w14:paraId="0081F80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пресс-конференций, брифингов, интервью средствам массовой информации по вопросам развития муниципальной службы;</w:t>
      </w:r>
    </w:p>
    <w:p w14:paraId="1513B62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привлечение представителей общественных объединений в качестве независимых экспертов для участия в заседаниях конкурсных, аттестационных комиссий;</w:t>
      </w:r>
    </w:p>
    <w:p w14:paraId="303EA95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информационного раздела по вопросам организации и прохождения муниципальной службы в органах местного самоуправления;</w:t>
      </w:r>
    </w:p>
    <w:p w14:paraId="6EF3A3F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на официальном сайте муниципального образования «Пенский сельсовет» Беловского района страницы с возможностью сообщения информации о фактах проявления коррупции, организация «телефонов доверия».</w:t>
      </w:r>
    </w:p>
    <w:p w14:paraId="13E6411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35CD9D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 Программы</w:t>
      </w:r>
    </w:p>
    <w:p w14:paraId="1C1ED57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В процессе реализации Программы и с учетом принятия федеральных, областных нормативных правовых актов дополнительно могут разрабатываться и приниматься иные муниципальные нормативные правовые акты, необходимые для осуществления Программы.</w:t>
      </w:r>
    </w:p>
    <w:p w14:paraId="65EF27F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организация управления,</w:t>
      </w:r>
    </w:p>
    <w:p w14:paraId="22DC24D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контроль за ходом реализации Программы</w:t>
      </w:r>
    </w:p>
    <w:p w14:paraId="727F03B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5.1. Руководителем Программы является глава Администрации Пенского сельсовета Беловского района.</w:t>
      </w:r>
    </w:p>
    <w:p w14:paraId="0DBF07C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5.2. Ответственным исполнителем программы является  - Администрация Пенского сельсовета Беловского района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w:t>
      </w:r>
    </w:p>
    <w:p w14:paraId="749A5E6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 Реализация Программы осуществляется на основе:</w:t>
      </w:r>
    </w:p>
    <w:p w14:paraId="6124214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5.3.1.Федерального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21CAF6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5.3.2. Условий, порядка и правил, утвержденных федеральными, областными и муниципальными нормативными правовыми актами.</w:t>
      </w:r>
    </w:p>
    <w:p w14:paraId="6182C94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5.4. В случае несоответствия результатов выполнения Программы целям и задачам, а также невыполнения показателей результативности, утвержденных </w:t>
      </w:r>
      <w:r>
        <w:rPr>
          <w:rFonts w:ascii="Verdana" w:hAnsi="Verdana"/>
          <w:color w:val="292D24"/>
          <w:sz w:val="20"/>
          <w:szCs w:val="20"/>
        </w:rPr>
        <w:lastRenderedPageBreak/>
        <w:t>Программой, ответственный исполнитель готовит предложение о корректировке сроков реализации Программы и перечня Программных мероприятий.</w:t>
      </w:r>
    </w:p>
    <w:p w14:paraId="716FA89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5.5. Контроль за выполнением Программы и использованием бюджетных средств, выделяемых на ее реализацию, осуществляет администрация Пенского сельсовета в установленном порядке.</w:t>
      </w:r>
    </w:p>
    <w:p w14:paraId="63A38AD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w:t>
      </w:r>
    </w:p>
    <w:p w14:paraId="14130A3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социально-экономических последствий Программы</w:t>
      </w:r>
    </w:p>
    <w:p w14:paraId="397CAAB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6.1. Оценка эффективности реализации Программы базируется на достижении целевых показателей Программы.</w:t>
      </w:r>
    </w:p>
    <w:p w14:paraId="7EADFF2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6.2. По итогам реализации Программы будут достигнуты следующие результаты:</w:t>
      </w:r>
    </w:p>
    <w:p w14:paraId="7423533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индекс доверия граждан к муниципальным служащим увеличится на 33 процента;</w:t>
      </w:r>
    </w:p>
    <w:p w14:paraId="0A3D289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должностей муниципальной службы, для которых утверждены должностные инструкции, соответствующие установленным требованиям, составит 100 процентов;</w:t>
      </w:r>
    </w:p>
    <w:p w14:paraId="674B3C8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муниципальных служащих, должностные инструкции которых содержат показатели результативности, составит 100 процентов;</w:t>
      </w:r>
    </w:p>
    <w:p w14:paraId="4C5E547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доля вакантных должностей муниципальной службы, замещаемых на основе конкурса, увеличится на 20 процентов;</w:t>
      </w:r>
    </w:p>
    <w:p w14:paraId="59DC683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число муниципальных служащих, принявших участие в инновационных программах профессиональной подготовки и переподготовки, увеличится на 10 процентов;</w:t>
      </w:r>
    </w:p>
    <w:p w14:paraId="7797359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6.3. Методика оценки эффективности Программы приведена</w:t>
      </w:r>
      <w:r>
        <w:rPr>
          <w:rFonts w:ascii="Verdana" w:hAnsi="Verdana"/>
          <w:color w:val="292D24"/>
          <w:sz w:val="20"/>
          <w:szCs w:val="20"/>
        </w:rPr>
        <w:br/>
        <w:t>в приложении № 3 к Программе.</w:t>
      </w:r>
    </w:p>
    <w:p w14:paraId="7EF098E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6F25EFA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1D6742D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1D7B167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161A3C4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786861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ЦЕЛЕВЫЕ ПОКАЗАТЕЛИ И ИНДИКАТОРЫ</w:t>
      </w:r>
    </w:p>
    <w:p w14:paraId="4ED22F1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77"/>
        <w:gridCol w:w="5031"/>
        <w:gridCol w:w="1390"/>
        <w:gridCol w:w="188"/>
        <w:gridCol w:w="188"/>
        <w:gridCol w:w="188"/>
        <w:gridCol w:w="1938"/>
      </w:tblGrid>
      <w:tr w:rsidR="00D56093" w14:paraId="300499B7" w14:textId="77777777" w:rsidTr="00D56093">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64607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 </w:t>
            </w:r>
            <w:r>
              <w:rPr>
                <w:rFonts w:ascii="Verdana" w:hAnsi="Verdana"/>
                <w:sz w:val="20"/>
                <w:szCs w:val="20"/>
              </w:rPr>
              <w:lastRenderedPageBreak/>
              <w:t>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48A8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Наименование целевых индикаторов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3D90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Единица </w:t>
            </w:r>
            <w:r>
              <w:rPr>
                <w:rFonts w:ascii="Verdana" w:hAnsi="Verdana"/>
                <w:sz w:val="20"/>
                <w:szCs w:val="20"/>
              </w:rPr>
              <w:lastRenderedPageBreak/>
              <w:t>измерения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39B5E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Показатели</w:t>
            </w:r>
          </w:p>
        </w:tc>
      </w:tr>
      <w:tr w:rsidR="00D56093" w14:paraId="16BAE197"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B89D4CD"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1B595B7"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E3D4DC5"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DD5290"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B5298B"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77B10"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08C5D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w:t>
            </w:r>
          </w:p>
          <w:p w14:paraId="0F99B4D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год</w:t>
            </w:r>
          </w:p>
        </w:tc>
      </w:tr>
      <w:tr w:rsidR="00D56093" w14:paraId="4614C9EB"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D16A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0AD25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3547D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1238A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4634B"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31FB0D"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79148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D56093" w14:paraId="34A7A44D"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931E8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06F8E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Индекс доверия граждан к муниципальным служащим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88C52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FFA12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D68CB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E22F9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4964A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33% к базовому периоду</w:t>
            </w:r>
          </w:p>
        </w:tc>
      </w:tr>
      <w:tr w:rsidR="00D56093" w14:paraId="1C1DC48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56EFF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3FE5D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Доля должностей муниципальной службы, для которых утверждены должностные инструкции, соответствующие установленным требованиям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6040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9DAD6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10F9C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4AAF6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376B5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D56093" w14:paraId="272A3464"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09DD7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81F75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Доля муниципальных служащих, должностные инструкции которых содержат показатели результативности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F9DD8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B37A1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6001E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36A9D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1EF85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составит 100%</w:t>
            </w:r>
          </w:p>
        </w:tc>
      </w:tr>
      <w:tr w:rsidR="00D56093" w14:paraId="0B78C5D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28B3C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86804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Доля вакантных должностей муниципальной службы, замещаемых на основе конкурса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F44EE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84D53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4167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0DABC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83705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20% к базовому периоду</w:t>
            </w:r>
          </w:p>
        </w:tc>
      </w:tr>
      <w:tr w:rsidR="00D56093" w14:paraId="26CB89E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4AB0F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73776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Число муниципальных служащих, принявших участие в инновационных программах профессиональной подготовки и переподготовки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B8807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24103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90064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4D668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63EEC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увеличится на 10% к базовому периоду</w:t>
            </w:r>
          </w:p>
        </w:tc>
      </w:tr>
    </w:tbl>
    <w:p w14:paraId="69754AD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3C3F1B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F1DDA3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4A5CA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AD1749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072C3B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CAE47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BAAE69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565E293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561144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854B39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479F3E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8FD00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92C327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 РАСЧЕТА</w:t>
      </w:r>
    </w:p>
    <w:p w14:paraId="0F9A147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целевых показателей и индикаторов муниципальной программы «Развитие</w:t>
      </w:r>
    </w:p>
    <w:p w14:paraId="250F18E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службы в Пенском</w:t>
      </w:r>
    </w:p>
    <w:p w14:paraId="4F3A43C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09482E6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Индекс доверия граждан к муниципальным служащим</w:t>
      </w:r>
    </w:p>
    <w:p w14:paraId="3128BC7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Базовое значение по данному показателю сформировано на основании результатов опроса жителей Пенского сельсовета в 2021 году.</w:t>
      </w:r>
    </w:p>
    <w:p w14:paraId="02D42BE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Показатель определяется путем проведения социологического исследования среди жителей Пенского сельсовета по вопросу: «Как Вы оцениваете деятельность муниципальных служащих».</w:t>
      </w:r>
    </w:p>
    <w:p w14:paraId="20A4251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Варианты ответов:</w:t>
      </w:r>
    </w:p>
    <w:p w14:paraId="5430A33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положительно;</w:t>
      </w:r>
    </w:p>
    <w:p w14:paraId="68F2C2C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положительно;</w:t>
      </w:r>
    </w:p>
    <w:p w14:paraId="442857C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отрицательно;</w:t>
      </w:r>
    </w:p>
    <w:p w14:paraId="5ABBC88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скорее отрицательно;</w:t>
      </w:r>
    </w:p>
    <w:p w14:paraId="7107CF9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затрудняюсь ответить.</w:t>
      </w:r>
    </w:p>
    <w:p w14:paraId="53B3755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доверия производится путем сложения значений категорий «положительно» и «скорее положительно».</w:t>
      </w:r>
    </w:p>
    <w:p w14:paraId="26A9B8A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581E29B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Доля должностей муниципальной службы, для которых утверждены должностные инструкции, соответствующие установленным требованиям</w:t>
      </w:r>
    </w:p>
    <w:p w14:paraId="1833817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Значение по данному показателю должно составлять ежегодно 100 процентов, включая итоги 2021 года.</w:t>
      </w:r>
    </w:p>
    <w:p w14:paraId="0AFB65B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Единица измерения – процентов.</w:t>
      </w:r>
    </w:p>
    <w:p w14:paraId="697AC88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Показатель рассчитывается по формуле:</w:t>
      </w:r>
    </w:p>
    <w:p w14:paraId="266B6D6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ДР х 100 / ДМС, где:</w:t>
      </w:r>
    </w:p>
    <w:p w14:paraId="025024F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ДДМС – доля должностей муниципальной службы, для которых утверждены должностные инструкции, соответствующие установленным требованиям;</w:t>
      </w:r>
    </w:p>
    <w:p w14:paraId="57A7D65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5CD614E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 – количество должностей муниципальной службы.</w:t>
      </w:r>
    </w:p>
    <w:p w14:paraId="1BEBEDB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Доля муниципальных служащих, должностные инструкции</w:t>
      </w:r>
    </w:p>
    <w:p w14:paraId="450AF6C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которых содержат показатели результативности</w:t>
      </w:r>
    </w:p>
    <w:p w14:paraId="50AAB2D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Планируемое значение по данному показателю определяется экспертным методом и по результатам 2021 года должно составлять 100 процентов.</w:t>
      </w:r>
    </w:p>
    <w:p w14:paraId="3F9CE8C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019B1D5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Показатель рассчитывается по формуле:</w:t>
      </w:r>
    </w:p>
    <w:p w14:paraId="36C186E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ДРр х 100 / ДР, где:</w:t>
      </w:r>
    </w:p>
    <w:p w14:paraId="3960D57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ДМСр – доля муниципальных служащих, должностные инструкции которых содержат показатели результативности;</w:t>
      </w:r>
    </w:p>
    <w:p w14:paraId="52E8EB4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 – количество утвержденных должностных инструкций;</w:t>
      </w:r>
    </w:p>
    <w:p w14:paraId="4C95CD9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ДРр – количество утвержденных должностных инструкций, которые содержат показатели результативности.</w:t>
      </w:r>
    </w:p>
    <w:p w14:paraId="29FDF84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Доля вакантных должностей муниципальной службы,</w:t>
      </w:r>
    </w:p>
    <w:p w14:paraId="0F2B438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замещаемых на основе конкурса</w:t>
      </w:r>
    </w:p>
    <w:p w14:paraId="09CAED5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Планируемое значение по данному показателю определяется экспертным методом и по результатам 2021 года общий рост должен составлять 130 процентов по отношению к базовому периоду.</w:t>
      </w:r>
    </w:p>
    <w:p w14:paraId="4900AF4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процентов.</w:t>
      </w:r>
    </w:p>
    <w:p w14:paraId="3A51DE6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Показатель рассчитывается по формуле:</w:t>
      </w:r>
    </w:p>
    <w:p w14:paraId="71CD456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ДВДк = ВДк х 100 / ВД, где:</w:t>
      </w:r>
    </w:p>
    <w:p w14:paraId="6AEC0DD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ДВДк – доля вакантных должностей муниципальной службы, замещаемых на основе конкурса;</w:t>
      </w:r>
    </w:p>
    <w:p w14:paraId="7CDB6BA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ВД – количество вакантных должностей;</w:t>
      </w:r>
    </w:p>
    <w:p w14:paraId="08BD1C2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ВДк – количество вакантных должностей муниципальной службы, замещаемых на основе конкурса.</w:t>
      </w:r>
    </w:p>
    <w:p w14:paraId="59EE49E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Число муниципальных служащих, принявших участие в инновационных программах профессиональной подготовки и переподготовки</w:t>
      </w:r>
    </w:p>
    <w:p w14:paraId="25960A2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Планируемое значение по данному показателю определяется экспертным методом и по результатам 2021 года общий рост должен составлять 10 процентов по отношению к базовому периоду.</w:t>
      </w:r>
    </w:p>
    <w:p w14:paraId="0810F90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Единица измерения – человек.</w:t>
      </w:r>
    </w:p>
    <w:p w14:paraId="0E2D45A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9D4CFA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304E2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C32350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2872A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03C3644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«Развитие</w:t>
      </w:r>
    </w:p>
    <w:p w14:paraId="79EB026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47C8515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6AE505F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СИСТЕМА ПРОГРАММНЫХ МЕРОПРИЯТИЙ,</w:t>
      </w:r>
    </w:p>
    <w:p w14:paraId="6F22B7A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 перечень мероприятий с разбивкой по годам,</w:t>
      </w:r>
    </w:p>
    <w:p w14:paraId="21EBB91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источникам и объемам финансирования Программы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61"/>
        <w:gridCol w:w="3503"/>
        <w:gridCol w:w="1063"/>
        <w:gridCol w:w="615"/>
        <w:gridCol w:w="615"/>
        <w:gridCol w:w="615"/>
        <w:gridCol w:w="621"/>
        <w:gridCol w:w="569"/>
        <w:gridCol w:w="569"/>
        <w:gridCol w:w="569"/>
      </w:tblGrid>
      <w:tr w:rsidR="00D56093" w14:paraId="780CF291" w14:textId="77777777" w:rsidTr="00D56093">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277459"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A77CDB"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6DC795"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E79CB"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E3325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F2C6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26CAA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3A1A3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r>
      <w:tr w:rsidR="00D56093" w14:paraId="767BF4D4"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C2A5A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58DC3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04214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7EC7E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C82B4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149B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E6B6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AA44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r>
      <w:tr w:rsidR="00D56093" w14:paraId="67F0924B"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6C5118"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1. Совершенствование правовой основы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6FC4BC"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B30EC"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2D724FD9"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2928C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0F2D5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принятие нормативных правовых актов по вопросам развития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4B5FE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A55E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AED2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D4A9E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86330C"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611513"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2DAE7FBB"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6DF86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E010B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применение на муниципальной </w:t>
            </w:r>
            <w:r>
              <w:rPr>
                <w:rFonts w:ascii="Verdana" w:hAnsi="Verdana"/>
                <w:sz w:val="20"/>
                <w:szCs w:val="20"/>
              </w:rPr>
              <w:lastRenderedPageBreak/>
              <w:t>службе антикоррупционного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EF03C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Весь </w:t>
            </w:r>
            <w:r>
              <w:rPr>
                <w:rFonts w:ascii="Verdana" w:hAnsi="Verdana"/>
                <w:sz w:val="20"/>
                <w:szCs w:val="20"/>
              </w:rPr>
              <w:lastRenderedPageBreak/>
              <w:t>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705FA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w:t>
            </w:r>
            <w:r>
              <w:rPr>
                <w:rFonts w:ascii="Verdana" w:hAnsi="Verdana"/>
                <w:sz w:val="20"/>
                <w:szCs w:val="20"/>
              </w:rPr>
              <w:lastRenderedPageBreak/>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116CC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868DC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F98DFD"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C9116E"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2BF1C193"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66E973"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 Внедрение эффективных технологий и современных методов кадровой работы, направленных</w:t>
            </w:r>
          </w:p>
          <w:p w14:paraId="7916A34F"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84194A"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CB1503"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010AB89A"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9BE1B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2E337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современных механизмов подбора кадров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79594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63256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9FB39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BA994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9618D3"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4311B3"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4A57F93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58A4B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B4DAB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37DE6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5C333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25B35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5E4C8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AA9FCC"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C13D44"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5D3FD12"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01D1C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2.2.1.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D9EC1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использования механизма конкурсного замещения вакантных должностей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428FD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95C78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1499B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5A4EF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9302E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E3878C"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0243D73E"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A0751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B85C6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программ профессиональной адаптации граждан, принятых на муниципальную службу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BEAB7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C50DB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ACC6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0D02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EF4E1A"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9409AC"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7A1E1F26"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A50B2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A91E9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аттестационных процедур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07BF1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B3B7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64F0B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74587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72332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15747"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746A2303"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9DE54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717AA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внедрение методики планирования стратегии карьерного роста </w:t>
            </w:r>
            <w:r>
              <w:rPr>
                <w:rFonts w:ascii="Verdana" w:hAnsi="Verdana"/>
                <w:sz w:val="20"/>
                <w:szCs w:val="20"/>
              </w:rPr>
              <w:lastRenderedPageBreak/>
              <w:t>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7A685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0213E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C211C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31EEF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A95F8F"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C3C504"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00ED704B"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CE0DE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F7E1E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оценки 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A35C3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14EA3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6A2A1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DD22E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909F07"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31C8B4"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AEE8E7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F9AAF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21792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системы оплаты труда муниципальных служащих на основе оценки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3209A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90F2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B6B48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38F18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96378F"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DE444A"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4B24451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DC654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269D9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рассмотрения случаев неэтичного поведения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8EEF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755C3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5F90E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47EA7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FB395D"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D485F8"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986F502"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CA1C9"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3. Совершенствование организационных и правовых механизмов</w:t>
            </w:r>
          </w:p>
          <w:p w14:paraId="4D576899"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профессиональной служебной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54817C"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F84BF7"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5916DD5A"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7222F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B55F3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методологии разработки должностных инструкций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136F6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A52D1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BEA19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49211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87ABBA"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3CAC5"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4C1F05D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36B43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AC78C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модельных должностных инструкций</w:t>
            </w:r>
          </w:p>
          <w:p w14:paraId="71A11E4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 различным направлениям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12D93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24DE6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74650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54174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0CF96B"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C971C8"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B1F6A8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309A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A727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Приведение должностных </w:t>
            </w:r>
            <w:r>
              <w:rPr>
                <w:rFonts w:ascii="Verdana" w:hAnsi="Verdana"/>
                <w:sz w:val="20"/>
                <w:szCs w:val="20"/>
              </w:rPr>
              <w:lastRenderedPageBreak/>
              <w:t>инструкций муниципальных служащих в соответствие с установленными требованиями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F6A2C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весь </w:t>
            </w:r>
            <w:r>
              <w:rPr>
                <w:rFonts w:ascii="Verdana" w:hAnsi="Verdana"/>
                <w:sz w:val="20"/>
                <w:szCs w:val="20"/>
              </w:rPr>
              <w:lastRenderedPageBreak/>
              <w:t>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CFEB8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w:t>
            </w:r>
            <w:r>
              <w:rPr>
                <w:rFonts w:ascii="Verdana" w:hAnsi="Verdana"/>
                <w:sz w:val="20"/>
                <w:szCs w:val="20"/>
              </w:rPr>
              <w:lastRenderedPageBreak/>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8AC90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4F9DA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5F4CC2"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108085"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AC5BA04"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475CF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C757D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Включение в должностные инструкции муниципальных служащих показателей результативности профессиональной служебной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1853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E1162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1AC6D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4AA0D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9FCB4"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3044A1"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0A81478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7E210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C5701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применения должностных инструкций, оценка степени влияния должностной инструкции</w:t>
            </w:r>
          </w:p>
          <w:p w14:paraId="6C691F4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 обеспечение исполнения полномочий органа местного самоуправления, а также</w:t>
            </w:r>
          </w:p>
          <w:p w14:paraId="17E2D92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 результативность профессиональной служебной деятельности муниципального служащего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B1F46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F9EC9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5EFF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03966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AE6FD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059DBD"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1F1C6A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A3020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0BE0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D6C7F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C23C2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978F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F226F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CDDB85"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6B7EF2"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44B611A"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5FE6F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2C5ED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w:t>
            </w:r>
            <w:r>
              <w:rPr>
                <w:rFonts w:ascii="Verdana" w:hAnsi="Verdana"/>
                <w:sz w:val="20"/>
                <w:szCs w:val="20"/>
              </w:rPr>
              <w:lastRenderedPageBreak/>
              <w:t>обязанностей муниципальной службы на высоком профессиональном уровне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3EE7B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4B7B1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E230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53BA1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179ED5"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354956"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24A7DE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D8FBC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3F2F1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FEA20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9ADF7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7C2B9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A19C7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FB91A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0FEED7"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AEEEDD3"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CCF1EA"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Развитие системы подготовки кадров для муниципальной службы, дополнительного профессионального образования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698689"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5AF829"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4DBAB30D"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26829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C5A2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индивидуальных планов профессионального развития муниципальных служащих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CC7EA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230A9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59C80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5B7C7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C3162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36D5F4"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D38512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73E98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D2471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курсах повышения квалификации, в том числе с использованием дистанционных технологий обучения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FE2AE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C0A8D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19766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DF24E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97B591"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1D5AFD"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7CDC0B7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F578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1DE5F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муниципальных служащих в обучающих семинарах, в том числе в режиме видеоконференцсвязи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0CA56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32246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A6D6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343C9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0673A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90C4D5"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7104D8B"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B20B8A"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xml:space="preserve">5. Применение антикоррупционных механизмов и механизмов выявления и разрешения конфликтов интересов на муниципальной </w:t>
            </w:r>
            <w:r>
              <w:rPr>
                <w:rStyle w:val="a5"/>
                <w:rFonts w:ascii="Verdana" w:hAnsi="Verdana"/>
                <w:sz w:val="20"/>
                <w:szCs w:val="20"/>
              </w:rPr>
              <w:lastRenderedPageBreak/>
              <w:t>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715F1C"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5A94EE"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242E034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7BBA9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B21EA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проверки сведений о фактах обращения в целях склонения муниципального служащего к совершению коррупционных правонарушений, содержащихся в уведомлениях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4FBB4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D1346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D3BBB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D6329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5F275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750ADA"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646BBD4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4133A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668A1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процедуры, обеспечивающей проведение служебных расследований коррупционных проявлений со стороны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CC960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A5810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5409F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0F1E7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0FF3D3"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09BB85"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D62880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4A009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05CE5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мониторинга исполнения должностных обязанностей муниципальными служащими, подверженными риску коррупционных проявлений, и устранение таких рисков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C8C00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7AEAC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8D131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22CB9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E98FC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3DFEBD"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D62C9D2"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8650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19A9F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 тренингов для муниципальных служащих, направленных на формирование нетерпимого отношения к проявлениям коррупции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9B624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16BC1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3AF7A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3BA32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EECEB5"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7CD0CB"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7F0FF339"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E56179"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6. Оптимизация штатной численности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D90CD1"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CD67B2"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5A1318D7"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F2D09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37EBB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системы сбора</w:t>
            </w:r>
          </w:p>
          <w:p w14:paraId="2B5ACFA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и анализа информации</w:t>
            </w:r>
          </w:p>
          <w:p w14:paraId="55DD236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 состоянии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A3987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1D88C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14982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1CE41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5E485"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FCB0AF"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395A89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ACE63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6.2.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07C9D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Подготовка предложений</w:t>
            </w:r>
          </w:p>
          <w:p w14:paraId="6AD6B6A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 формированию организационной структуры</w:t>
            </w:r>
          </w:p>
          <w:p w14:paraId="4A2A59C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и штатной численности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C2B57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ежегодно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B809A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56C50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D0647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AB36C5"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6101FA"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6B523839"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7086D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F28B0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Мониторинг штатной численности органов местного самоуправления, разработка предложений по ее оптимизации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CB5A3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4FBF7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707AB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20938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C85BBD"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743642"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782D1DA8" w14:textId="77777777" w:rsidTr="00D56093">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43D007"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7. Повышение престижа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9076FB"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315E3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F928F1"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A49D23"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6CBFFC6E"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79CF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AE393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муниципальных гарантий</w:t>
            </w:r>
          </w:p>
          <w:p w14:paraId="15D548A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50CA2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68A07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20FE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894D7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6C9BD4"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A2DB32"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BFA34FE"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43FE2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78D65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механизмов социальных гарантий</w:t>
            </w:r>
          </w:p>
          <w:p w14:paraId="71C36A5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и дополнительного страхования муниципальных служащих, в том числе:</w:t>
            </w:r>
          </w:p>
          <w:p w14:paraId="70D4A32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предоставления единовременной субсидии на приобретение жилой площади муниципальным служащим;</w:t>
            </w:r>
          </w:p>
          <w:p w14:paraId="288373D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совершенствование механизмов </w:t>
            </w:r>
            <w:r>
              <w:rPr>
                <w:rFonts w:ascii="Verdana" w:hAnsi="Verdana"/>
                <w:sz w:val="20"/>
                <w:szCs w:val="20"/>
              </w:rPr>
              <w:lastRenderedPageBreak/>
              <w:t>оздоровления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FF0DB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EEC5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7CC56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ADE26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D4398D"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B0BAC7"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6ADD4594"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CFBFC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FDF8E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механизмов оптимизации пенсионного обеспечения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42C98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3A137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088FE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8526B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2B7295"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D77CD8"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0558C52"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C33A2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B8A1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и внедрение системы мер по формированию позитивного общественного мнения о муниципальной службе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0E7C7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C9938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2CB78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8868B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270031"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3F1000"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4C46843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F4F8B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6C51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современных механизмов стимулирования деятельности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F3A02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2E23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BE063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02485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9D5CCA"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FD738C"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6B3C002"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4C3C2E"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8. Привлечение на муниципальную службу квалифицированных молодых специалистов,</w:t>
            </w:r>
          </w:p>
          <w:p w14:paraId="2FAD7BA4"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укрепление кадрового потенциала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D0EA2"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D71E57"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035B94D0"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D9BC6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1CC32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института стажерства в органах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77C14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3EA24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E43D6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14A0C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692F57"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49DACC"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CE02A6D" w14:textId="77777777" w:rsidTr="00D56093">
        <w:tc>
          <w:tcPr>
            <w:tcW w:w="0" w:type="auto"/>
            <w:gridSpan w:val="8"/>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6894BA"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9. Создание системы контроля деятельности муниципальных служащих</w:t>
            </w:r>
          </w:p>
          <w:p w14:paraId="261E8102"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со стороны институтов гражданского общества, повышение уровня открытости и гласности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47F0AE"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E943F1"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D56093" w14:paraId="113527E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C8621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9.1.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6761D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Привлечение представителей общественных объединений</w:t>
            </w:r>
          </w:p>
          <w:p w14:paraId="6122824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 качестве независимых экспертов для участия в заседаниях конкурсных, аттестационных комиссий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ED991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16EE6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w:t>
            </w:r>
            <w:r>
              <w:rPr>
                <w:rFonts w:ascii="Verdana" w:hAnsi="Verdana"/>
                <w:sz w:val="20"/>
                <w:szCs w:val="20"/>
              </w:rPr>
              <w:lastRenderedPageBreak/>
              <w:t>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C3F61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413E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3BD543"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715776"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17DFF6C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48A12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9.2.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5C60D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на официальном сайте Пенского сельсовета  страниц с возможностью сообщения гражданами информации о фактах проявления коррупции, организация «телефонов доверия»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FCE17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Весь период</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3652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2B9254"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999D92"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3EC9F2"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D635EF"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F418D0B"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0A174B"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C4F2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Всего по программе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E603E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319D1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64A78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7C42B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17F0F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84446A"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3A0635BE"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CC69F"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ECA39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4DC6C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FAD17"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301B4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9451E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171190"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09AAD0"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EABDD0"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09CA5" w14:textId="77777777" w:rsidR="00D56093" w:rsidRDefault="00D56093">
            <w:pPr>
              <w:spacing w:line="341" w:lineRule="atLeast"/>
              <w:rPr>
                <w:rFonts w:ascii="Verdana" w:hAnsi="Verdana"/>
                <w:sz w:val="20"/>
                <w:szCs w:val="20"/>
              </w:rPr>
            </w:pPr>
            <w:r>
              <w:rPr>
                <w:rFonts w:ascii="Verdana" w:hAnsi="Verdana"/>
                <w:sz w:val="20"/>
                <w:szCs w:val="20"/>
              </w:rPr>
              <w:t> </w:t>
            </w:r>
          </w:p>
        </w:tc>
      </w:tr>
    </w:tbl>
    <w:p w14:paraId="1B487EA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2FDB8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206BF5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7E71D8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64DBB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04D2E1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2BED9D1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B1584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F95400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6BC59C3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муниципальной программе «Развитие</w:t>
      </w:r>
    </w:p>
    <w:p w14:paraId="1706BDC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службы в Пенском</w:t>
      </w:r>
    </w:p>
    <w:p w14:paraId="78AA4B9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сельсовете Беловского района»</w:t>
      </w:r>
    </w:p>
    <w:p w14:paraId="3822955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w:t>
      </w:r>
    </w:p>
    <w:p w14:paraId="21C8923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оценки эффективности реализации муниципальной  программы «Развитие</w:t>
      </w:r>
    </w:p>
    <w:p w14:paraId="269DE66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муниципальной службы в Пенском</w:t>
      </w:r>
    </w:p>
    <w:p w14:paraId="129CCD8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сельсовете Беловского района</w:t>
      </w:r>
    </w:p>
    <w:p w14:paraId="2485217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Оценка эффективности реализации Программы будет осуществляться по двум направлениям:</w:t>
      </w:r>
    </w:p>
    <w:p w14:paraId="226183E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Оценка эффективности реализации Программы по степени достижения целевых показателей и индикаторов (далее – оценка).</w:t>
      </w:r>
    </w:p>
    <w:p w14:paraId="120E458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Оценка бюджетной эффективности Программы.</w:t>
      </w:r>
    </w:p>
    <w:p w14:paraId="488E3B9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14:paraId="1391BB4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Для оценки используются целевые показатели и индикаторы, которые отражают выполнение мероприятий Программы.</w:t>
      </w:r>
    </w:p>
    <w:p w14:paraId="58CA199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Оценка осуществляется по годам в течение всего срока действия Программы.</w:t>
      </w:r>
    </w:p>
    <w:p w14:paraId="5C4563D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Оценка осуществляется по целевым показателям и индикаторам, характеризующим развитие муниципальной службы.</w:t>
      </w:r>
    </w:p>
    <w:p w14:paraId="6D13233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14:paraId="123ACA1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Оценка эффективности хода реализации целевых показателей Программы осуществляется по следующим формулам:</w:t>
      </w:r>
    </w:p>
    <w:p w14:paraId="7468081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В отношении показателя, большее значение которого отражает большую эффективность, - по формуле</w:t>
      </w:r>
    </w:p>
    <w:p w14:paraId="560BEAA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2235991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7D3E65A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ИДп – фактическое значение индикатора, достигнутого в ходе реализации Программы;</w:t>
      </w:r>
    </w:p>
    <w:p w14:paraId="5DCE021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4333318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В отношении показателя, меньшее значение которого отражает большую эффективность, - по формуле</w:t>
      </w:r>
    </w:p>
    <w:p w14:paraId="1DFEF31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58C068E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Эп – эффективность хода реализации целевого показателя Программы</w:t>
      </w:r>
      <w:r>
        <w:rPr>
          <w:rFonts w:ascii="Verdana" w:hAnsi="Verdana"/>
          <w:color w:val="292D24"/>
          <w:sz w:val="20"/>
          <w:szCs w:val="20"/>
        </w:rPr>
        <w:br/>
        <w:t>(процентов);</w:t>
      </w:r>
    </w:p>
    <w:p w14:paraId="68867FC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ИДп – фактическое значение индикатора, достигнутого в ходе реализации Программы;</w:t>
      </w:r>
    </w:p>
    <w:p w14:paraId="0AE0BEC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ИЦп – целевое значение индикатора, утвержденного Программой.</w:t>
      </w:r>
    </w:p>
    <w:p w14:paraId="6B04793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Интегральная оценка эффективности реализации Программы определяется по следующей формуле: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1"/>
        <w:gridCol w:w="131"/>
      </w:tblGrid>
      <w:tr w:rsidR="00D56093" w14:paraId="306D8B23" w14:textId="77777777" w:rsidTr="00D56093">
        <w:trPr>
          <w:gridAfter w:val="1"/>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AB1C68"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r>
      <w:tr w:rsidR="00D56093" w14:paraId="4C5D912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7F90E2"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E61FC5" w14:textId="77777777" w:rsidR="00D56093" w:rsidRDefault="00D56093">
            <w:pPr>
              <w:spacing w:before="15" w:after="15" w:line="341" w:lineRule="atLeast"/>
              <w:rPr>
                <w:rFonts w:ascii="Verdana" w:hAnsi="Verdana"/>
                <w:sz w:val="20"/>
                <w:szCs w:val="20"/>
              </w:rPr>
            </w:pPr>
            <w:r>
              <w:rPr>
                <w:rFonts w:ascii="Verdana" w:hAnsi="Verdana"/>
                <w:sz w:val="20"/>
                <w:szCs w:val="20"/>
              </w:rPr>
              <w:t> </w:t>
            </w:r>
          </w:p>
        </w:tc>
      </w:tr>
    </w:tbl>
    <w:p w14:paraId="3C971F3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0C94B5A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00A98F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показателя, меньшее значение которого отражает большую эффективность применяется</w:t>
      </w:r>
    </w:p>
    <w:p w14:paraId="719C3EB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реализации Программы (процентов);</w:t>
      </w:r>
    </w:p>
    <w:p w14:paraId="121F92C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ИД – фактические значения индикаторов, достигнутые в ходе реализации Программы;</w:t>
      </w:r>
    </w:p>
    <w:p w14:paraId="604FC0E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ИЦ – целевые значения индикаторов, утвержденные Программой;</w:t>
      </w:r>
    </w:p>
    <w:p w14:paraId="6EA73B9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 количество индикаторов Программы.</w:t>
      </w:r>
    </w:p>
    <w:p w14:paraId="20A7325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 значении интегральной оценки эффективности:</w:t>
      </w:r>
    </w:p>
    <w:p w14:paraId="4942AC3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100 процентов – реализация Программы считается эффективной;</w:t>
      </w:r>
    </w:p>
    <w:p w14:paraId="1DD487F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менее 100 процентов – реализация Программы считается неэффективной;</w:t>
      </w:r>
    </w:p>
    <w:p w14:paraId="7D705F4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более 100 процентов – реализация Программы считается наиболее эффективной.</w:t>
      </w:r>
    </w:p>
    <w:p w14:paraId="5B04E7A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Бюджетная эффективность Программы будет определяться как соотношение фактического использования средств, запланированных</w:t>
      </w:r>
      <w:r>
        <w:rPr>
          <w:rFonts w:ascii="Verdana" w:hAnsi="Verdana"/>
          <w:color w:val="292D24"/>
          <w:sz w:val="20"/>
          <w:szCs w:val="20"/>
        </w:rPr>
        <w:br/>
        <w:t>на реализацию Программы, к утвержденному плану (степень реализации расходных обязательств) и рассчитывается по формуле:</w:t>
      </w:r>
    </w:p>
    <w:p w14:paraId="663729F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где:</w:t>
      </w:r>
    </w:p>
    <w:p w14:paraId="6D51A2B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бюд – бюджетная эффективность Программы;</w:t>
      </w:r>
    </w:p>
    <w:p w14:paraId="6FDC83A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 – фактическое использование средств;</w:t>
      </w:r>
    </w:p>
    <w:p w14:paraId="79B4500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планируемое использование средств.</w:t>
      </w:r>
    </w:p>
    <w:p w14:paraId="156FD23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Оценка эффективности реализации Программы осуществляется администрацией Пенского сельсовета.</w:t>
      </w:r>
    </w:p>
    <w:p w14:paraId="7DE0A3E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FCD4E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5780385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CFD878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45AC9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CFB3FF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DD21DD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0D031B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E0F837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432FAC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2CB1FA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589F31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840178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DD3128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057A63E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«Реализация мероприятий, направленных на развитие муниципальной службы» муниципальной программы «Развитие муниципальной службы в Пенском сельсовете Беловского района»</w:t>
      </w:r>
    </w:p>
    <w:p w14:paraId="4357DB8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574"/>
        <w:gridCol w:w="6826"/>
      </w:tblGrid>
      <w:tr w:rsidR="00D56093" w14:paraId="0C26DBC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8E9E5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5E567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D56093" w14:paraId="05D65977"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B54D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Участники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8372C3"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62145BB2"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32ED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Цели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D47EE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Целью подпрограммы является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D56093" w14:paraId="795FCCA4" w14:textId="77777777" w:rsidTr="00D56093">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0EB35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02541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единой системы непрерывного обучения муниципальных служащих;</w:t>
            </w:r>
          </w:p>
        </w:tc>
      </w:tr>
      <w:tr w:rsidR="00D56093" w14:paraId="2856DE03"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B3A9FD2"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12190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эффективной системы управления муниципальной службой</w:t>
            </w:r>
          </w:p>
        </w:tc>
      </w:tr>
      <w:tr w:rsidR="00D56093" w14:paraId="512FE507"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78FE2F9"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0321A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ответственности муниципальных служащих за результаты своей деятельности;</w:t>
            </w:r>
          </w:p>
        </w:tc>
      </w:tr>
      <w:tr w:rsidR="00D56093" w14:paraId="02B4F846"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5722F0F"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84336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открытости и прозрачности муниципальной службы;</w:t>
            </w:r>
          </w:p>
        </w:tc>
      </w:tr>
      <w:tr w:rsidR="00D56093" w14:paraId="3444AA23"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3A540A9"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AE8C2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Укрепление материально-технической базы, необходимой для эффективного развития муниципальной службы;</w:t>
            </w:r>
          </w:p>
        </w:tc>
      </w:tr>
      <w:tr w:rsidR="00D56093" w14:paraId="207A9288" w14:textId="77777777" w:rsidTr="00D56093">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3FC9F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3507D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муниципальных служащих, прошедших переподготовку и повышение квалификации;</w:t>
            </w:r>
          </w:p>
        </w:tc>
      </w:tr>
      <w:tr w:rsidR="00D56093" w14:paraId="2C35D025"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9543391"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4AF21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семинаров для муниципальных служащих;</w:t>
            </w:r>
          </w:p>
        </w:tc>
      </w:tr>
      <w:tr w:rsidR="00D56093" w14:paraId="04C6A66A"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77EDDFB"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16A50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Доля граждан, доверяющих муниципальным служащим;</w:t>
            </w:r>
          </w:p>
        </w:tc>
      </w:tr>
      <w:tr w:rsidR="00D56093" w14:paraId="34BAA0C2"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3EAD6F2"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44E2B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мероприятий по противодействию коррупции на муниципальной службе и снижению уровня  коррупционных проявлений;</w:t>
            </w:r>
          </w:p>
        </w:tc>
      </w:tr>
      <w:tr w:rsidR="00D56093" w14:paraId="374B059F"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6B60C50"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03511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компьютеризации рабочих мест муниципальных служащих Администрации  Пенского сельсовета Беловского района</w:t>
            </w:r>
          </w:p>
        </w:tc>
      </w:tr>
      <w:tr w:rsidR="00D56093" w14:paraId="6B977865"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42380EC"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15C79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и оздоровление условий труда путем обустройства рабочих мест муниципальных служащих Администрации Пенского сельсовета Беловского района (количество обустроенных рабочих мест);</w:t>
            </w:r>
          </w:p>
        </w:tc>
      </w:tr>
      <w:tr w:rsidR="00D56093" w14:paraId="3E423B8C"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CF2BAE5"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F8B4E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выполнения бюджетных обязательств по материально-техническому обеспечению муниципальной службы Администрации Пенского сельсовета Беловского района;</w:t>
            </w:r>
          </w:p>
        </w:tc>
      </w:tr>
      <w:tr w:rsidR="00D56093" w14:paraId="4B26D229"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DF3341E"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23169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Количество муниципальных служащих Администрации </w:t>
            </w:r>
            <w:r>
              <w:rPr>
                <w:rFonts w:ascii="Verdana" w:hAnsi="Verdana"/>
                <w:sz w:val="20"/>
                <w:szCs w:val="20"/>
              </w:rPr>
              <w:lastRenderedPageBreak/>
              <w:t>Пенского сельсовета , прошедших диспансеризацию.</w:t>
            </w:r>
          </w:p>
        </w:tc>
      </w:tr>
      <w:tr w:rsidR="00D56093" w14:paraId="10DCB92F"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593BE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5C9C1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 — 2024 год</w:t>
            </w:r>
          </w:p>
        </w:tc>
      </w:tr>
      <w:tr w:rsidR="00D56093" w14:paraId="4DDEA33B"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B8F49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бюджетных ассигнований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8C781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бюджета Пенского сельсовета составляет 479990., в том числе:</w:t>
            </w:r>
          </w:p>
          <w:p w14:paraId="5FE7AA0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2022году-   329350 рублей.</w:t>
            </w:r>
          </w:p>
          <w:p w14:paraId="5573883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2023 год — 119098 рублей</w:t>
            </w:r>
          </w:p>
          <w:p w14:paraId="4C3CA6F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2024 год — 31 542 рублей</w:t>
            </w:r>
          </w:p>
        </w:tc>
      </w:tr>
      <w:tr w:rsidR="00D56093" w14:paraId="41F4796B" w14:textId="77777777" w:rsidTr="00D56093">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28E32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A01FE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и результативности муниципальной службы;</w:t>
            </w:r>
          </w:p>
        </w:tc>
      </w:tr>
      <w:tr w:rsidR="00D56093" w14:paraId="1BD14094"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AE2E6EB"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1B88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Внедрение и совершенствование механизмов формирования кадрового состава, проведение аттестации муниципальных служащих;</w:t>
            </w:r>
          </w:p>
        </w:tc>
      </w:tr>
      <w:tr w:rsidR="00D56093" w14:paraId="54925E81"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5A73B51"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9B6C3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D56093" w14:paraId="56A636D8"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E405861"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8B28B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семинарах;</w:t>
            </w:r>
          </w:p>
        </w:tc>
      </w:tr>
      <w:tr w:rsidR="00D56093" w14:paraId="6F095E0F"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192DD0D"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371AB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Приобретение  компьютеров, обслуживание  компьютеров, приобретение  лицензированных программных продуктов, обслуживание  принтеров, в том числе заправка;</w:t>
            </w:r>
          </w:p>
        </w:tc>
      </w:tr>
      <w:tr w:rsidR="00D56093" w14:paraId="1459A577"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56A5564"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5AC58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материально-техническими ресурсами  рабочих мест муниципальных служащих (консультант плюс);</w:t>
            </w:r>
          </w:p>
        </w:tc>
      </w:tr>
      <w:tr w:rsidR="00D56093" w14:paraId="1D24806F"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E2D87CB"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BF4E1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доступа к сети «Интернет» рабочих мест муниципальных служащих;</w:t>
            </w:r>
          </w:p>
        </w:tc>
      </w:tr>
      <w:tr w:rsidR="00D56093" w14:paraId="7BF5AFFB"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C5FEA42"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AAA7D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Прохождение диспансеризации  муниципальных служащих;</w:t>
            </w:r>
          </w:p>
        </w:tc>
      </w:tr>
      <w:tr w:rsidR="00D56093" w14:paraId="243B8236" w14:textId="77777777" w:rsidTr="00D56093">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B6D17F6"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3D01D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Разработка методик: в том числе</w:t>
            </w:r>
          </w:p>
          <w:p w14:paraId="167DA91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Методика  оценки деятельности муниципальных служащих;</w:t>
            </w:r>
          </w:p>
          <w:p w14:paraId="6DCDCD5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w:t>
            </w:r>
          </w:p>
          <w:p w14:paraId="0B4AB27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Повышения уровня материально-технического обеспечения муниципальной службы Администрации Пенского сельсовета;</w:t>
            </w:r>
          </w:p>
          <w:p w14:paraId="4BAC18A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Формирование нетерпимого  отношения к коррупции.</w:t>
            </w:r>
          </w:p>
        </w:tc>
      </w:tr>
    </w:tbl>
    <w:p w14:paraId="19FF118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I.Общая характеристика сферы реализации муниципальной подпрограммы, в том числе формулировки основных проблем в указанной сфере и прогноз ее развития</w:t>
      </w:r>
    </w:p>
    <w:p w14:paraId="695065E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Администрации Пенского сельсовета Беловского района Курской области накоплен опыт работы с органами местного самоуправления, позволяющий создать условия для его дальнейшего развития и совершенствования. Значительно расширены компетенция и возможности органов местного самоуправления. Однако результативная реализация новых полномочий органами местного самоуправления невозможна без укрепления их кадрового потенциала.</w:t>
      </w:r>
    </w:p>
    <w:p w14:paraId="4C62EE9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Развитию кадрового потенциала способствуют правовое регулирование и оптимальная организация прохождения муниципальной службы, плановое и системное ее развитие.</w:t>
      </w:r>
    </w:p>
    <w:p w14:paraId="0A6716B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 Муниципальными нормативными правовыми актами Администрации Пенского сельсовета Беловского района, Собрания депутатов Пенского сельсовета Беловского района Курской области урегулированы основные вопросы организации муниципальной службы в рамках полномочий, предоставленных органам местного самоуправления. Осуществляется постоянный мониторинг федеральной и областной правовой базы по вопросам муниципальной службы.</w:t>
      </w:r>
    </w:p>
    <w:p w14:paraId="2FDFC68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целом кадровый корпус органов местного самоуправления  имеет достаточно стабильную структуру: 90% муниципальных служащих имеют стаж муниципальной службы свыше 5 лет.</w:t>
      </w:r>
    </w:p>
    <w:p w14:paraId="36D0AEB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территории муниципального образования «Пенский сельсовет» Беловского района Курской области проводятся мероприятия, направленные на повышение квалификации кадров органов местного самоуправления. Только в 2017 году свыше 80% процентов муниципальных служащих приняли участие в информационно-</w:t>
      </w:r>
      <w:r>
        <w:rPr>
          <w:rFonts w:ascii="Verdana" w:hAnsi="Verdana"/>
          <w:color w:val="292D24"/>
          <w:sz w:val="20"/>
          <w:szCs w:val="20"/>
        </w:rPr>
        <w:lastRenderedPageBreak/>
        <w:t>методических семинарах, 2 муниципальных служащих в 2018 году прошли курсы повышения квалификации.</w:t>
      </w:r>
    </w:p>
    <w:p w14:paraId="7ECAA13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Одним из основных условий развития муниципальной службы в Администрации Пенского сельсовета Беловского района Курской области является повышение профессионализма и компетентности кадрового состава,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14:paraId="3E98219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Основой для решения данной задачи является постоянный мониторинг количественного и качественного состава муниципальных служащих, выполняемых ими функций.</w:t>
      </w:r>
    </w:p>
    <w:p w14:paraId="6D4E3B1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Общая численность муниципальных служащих в органах местного самоуправления  составляет 3 человек. Исходя из этого, на курсах повышения квалификации необходимо ежегодно обучать не менее 2 муниципальных служащих.</w:t>
      </w:r>
    </w:p>
    <w:p w14:paraId="6D3E680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настоящее время муниципальные служащие замещающие муниципальные должности соответствуют квалификационным требованиям, установленным законодательством к замещаемым должностям муниципальной службы, в том числе по уровню профессионального образования. По состоянию на 01.01.2016 года из общего числа муниципальных служащих высшее образование имеют - 33 процентов муниципальных служащих.</w:t>
      </w:r>
    </w:p>
    <w:p w14:paraId="0E2AB4A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основании анализа состояния кадрового потенциала муниципальных служащих можно сделать следующие выводы:</w:t>
      </w:r>
    </w:p>
    <w:p w14:paraId="176072B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подготовка муниципальных служащих характеризуется  низким  образовательным уровнем;</w:t>
      </w:r>
    </w:p>
    <w:p w14:paraId="6A1D6B0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система повышения квалификации муниципальных служащих хотя и носит планомерный характер, но не является ведущим фактором в системе мотиваций муниципальных служащих;</w:t>
      </w:r>
    </w:p>
    <w:p w14:paraId="059F231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возрастному составу основная часть муниципальных служащих (100%) находится в возрасте от 40 до 54 лет.</w:t>
      </w:r>
    </w:p>
    <w:p w14:paraId="4511EA6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Вместе с тем, на состоянии муниципальной службы отражаются общероссийские тенденции, сложившиеся на современном этапе. Среди них:</w:t>
      </w:r>
    </w:p>
    <w:p w14:paraId="5B59F1A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низкий уровень доверия населения к органам местного самоуправления и, как следствие, снижение престижа муниципальной службы среди молодых специалистов;</w:t>
      </w:r>
    </w:p>
    <w:p w14:paraId="24980F5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утрата прежних норм морали и идеологического воздействия, регулировавших поведение работников органов местного самоуправления и ставивших барьеры на пути злоупотреблений;</w:t>
      </w:r>
    </w:p>
    <w:p w14:paraId="7890A87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недостатки в профессиональной подготовке и переподготовке муниципальных служащих;</w:t>
      </w:r>
    </w:p>
    <w:p w14:paraId="609B916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длительное становление самой системы местного самоуправления, как одной из основ конституционного строя, наиболее приближенной к населению;</w:t>
      </w:r>
    </w:p>
    <w:p w14:paraId="4B25204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преодоления указанных негативных тенденций необходимо обеспечить решение следующих проблем муниципальной службы:</w:t>
      </w:r>
    </w:p>
    <w:p w14:paraId="6A53850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недостаточной ресурсной обеспеченности муниципальной службы;</w:t>
      </w:r>
    </w:p>
    <w:p w14:paraId="212248F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повышения престижа муниципальной службы;</w:t>
      </w:r>
    </w:p>
    <w:p w14:paraId="3B55D7C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привлечения к муниципальной службе молодых инициативных специалистов, со</w:t>
      </w:r>
      <w:r>
        <w:rPr>
          <w:rFonts w:ascii="Verdana" w:hAnsi="Verdana"/>
          <w:color w:val="292D24"/>
          <w:sz w:val="20"/>
          <w:szCs w:val="20"/>
        </w:rPr>
        <w:softHyphen/>
        <w:t>блюдения эффективной преемственности кадров.</w:t>
      </w:r>
    </w:p>
    <w:p w14:paraId="674432B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Пенского сельсовета Беловского района Курской области.</w:t>
      </w:r>
    </w:p>
    <w:p w14:paraId="3E5AFB5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урегулирования указанных проблем существует необходимость создания и развития на территории муниципального образования «Пенский сельсовет» Беловского района Курской области системы дистанционного обу</w:t>
      </w:r>
      <w:r>
        <w:rPr>
          <w:rFonts w:ascii="Verdana" w:hAnsi="Verdana"/>
          <w:color w:val="292D24"/>
          <w:sz w:val="20"/>
          <w:szCs w:val="20"/>
        </w:rPr>
        <w:softHyphen/>
        <w:t>чения и переподготовки муниципальных служащих непосредственно на базе муниципаль</w:t>
      </w:r>
      <w:r>
        <w:rPr>
          <w:rFonts w:ascii="Verdana" w:hAnsi="Verdana"/>
          <w:color w:val="292D24"/>
          <w:sz w:val="20"/>
          <w:szCs w:val="20"/>
        </w:rPr>
        <w:softHyphen/>
        <w:t>ных образований без отрыва от основного места работы, что в свою очередь позволит су</w:t>
      </w:r>
      <w:r>
        <w:rPr>
          <w:rFonts w:ascii="Verdana" w:hAnsi="Verdana"/>
          <w:color w:val="292D24"/>
          <w:sz w:val="20"/>
          <w:szCs w:val="20"/>
        </w:rPr>
        <w:softHyphen/>
        <w:t>щественно сократить затраты. На решение указанных проблем муниципальной службы в Администрации Пенского сельсовета Беловского района Курской области направлены мероприятия программы.</w:t>
      </w:r>
    </w:p>
    <w:p w14:paraId="4367FB9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Приоритеты государственной политики в сфере реализации муниципальной программы, цели, задачи и показатели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подпрограммы.</w:t>
      </w:r>
    </w:p>
    <w:p w14:paraId="072A927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Приоритетные направления деятельности в Администрации Пенского сельсовета Беловского района Курской области в сфере развития муниципальной службы на период до 2018года сформированы с учетом целей и задач, представленных в следующих документах: в Федеральном законе от 02.03.2007 №25 - ФЗ (в редакции от 22.10.2013) «О муниципальной службе в Российской Федерации»; в Федеральном законе от 06.10.2003 №131 - ФЗ «Об общих принципах организации местного самоуправления в Российской Федерации»; в Законе Курской области от 13.07.2007 № 60 - ЗКО (в редакции 28.03.20013) «О муниципальной службе в Курской области».</w:t>
      </w:r>
    </w:p>
    <w:p w14:paraId="0740A55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В ходе исполнения муниципальной подпрограммы будет производиться корректировка параметров и ежегодных планов ее реализации в рамках бюджетного </w:t>
      </w:r>
      <w:r>
        <w:rPr>
          <w:rFonts w:ascii="Verdana" w:hAnsi="Verdana"/>
          <w:color w:val="292D24"/>
          <w:sz w:val="20"/>
          <w:szCs w:val="20"/>
        </w:rPr>
        <w:lastRenderedPageBreak/>
        <w:t>процесса с учетом тенденций демографического и социально-экономического развития области.</w:t>
      </w:r>
    </w:p>
    <w:p w14:paraId="5613952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Подпрограммные мероприятия направлены на решение задач, сориентированы на достижение цели.</w:t>
      </w:r>
    </w:p>
    <w:p w14:paraId="484CF85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Цель подпрограммы - создание условий для эффективного развития и совершенствования муниципальной службы в Администрации Пенского сельсовета Беловского района Курской области.</w:t>
      </w:r>
    </w:p>
    <w:p w14:paraId="4BE0FEC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достижения указанной цели необходимо решить следующие задачи:</w:t>
      </w:r>
    </w:p>
    <w:p w14:paraId="119AB67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Создание единой системы непрерывного обучения муниципальных служащих.</w:t>
      </w:r>
    </w:p>
    <w:p w14:paraId="7757BAF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Формирование эффективной системы управления муниципальной службой.</w:t>
      </w:r>
    </w:p>
    <w:p w14:paraId="7BAC829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ответственности муниципальных служащих за результаты своей деятельности.</w:t>
      </w:r>
    </w:p>
    <w:p w14:paraId="241B24F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открытости и прозрачности муниципальной службы.</w:t>
      </w:r>
    </w:p>
    <w:p w14:paraId="4064E0A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Укрепление материально-технической базы, необходимой для эффективного развития муниципальной службы.</w:t>
      </w:r>
    </w:p>
    <w:p w14:paraId="790C56B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Подпрограмма реализуется в 2022-2024 году в один этап.</w:t>
      </w:r>
    </w:p>
    <w:p w14:paraId="69678CB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Предстоит работа с учетом правоприменительной практики, приведение в соответствие с федеральным законодательством, областным законодательством муниципальные нормативные акты в сфере муниципальной службы, разработка и внедрение механизмов противодействия коррупции, осуществление анализа профессиональной подготовки муниципальных служащих.</w:t>
      </w:r>
    </w:p>
    <w:p w14:paraId="448E010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Показателями подпрограммы, характеризующими эффективность реализации программных мероприятий, являются:</w:t>
      </w:r>
    </w:p>
    <w:p w14:paraId="16CB2EE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прошедших переподготовку и повышение квалификации;</w:t>
      </w:r>
    </w:p>
    <w:p w14:paraId="0BD261C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семинаров для муниципальных служащих;</w:t>
      </w:r>
    </w:p>
    <w:p w14:paraId="20FEDD2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доля граждан, доверяющих муниципальным служащим;</w:t>
      </w:r>
    </w:p>
    <w:p w14:paraId="6C77C9C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мероприятий по противодействию коррупции на муниципальной службе и снижению уровня коррупционных проявлений;</w:t>
      </w:r>
    </w:p>
    <w:p w14:paraId="4A85E87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уровень компьютеризации рабочих мест муниципальных служащих;</w:t>
      </w:r>
    </w:p>
    <w:p w14:paraId="0E33BDD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улучшение и оздоровление условий труда путем обустройства рабочих мест муниципальных служащих (количество обустроенных рабочих мест);</w:t>
      </w:r>
    </w:p>
    <w:p w14:paraId="7206220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уровень выполнения бюджетных обязательств по материально-техническому обеспечению муниципальной службы по отношению к запланированным показателям;</w:t>
      </w:r>
    </w:p>
    <w:p w14:paraId="7053CF8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количество муниципальных служащих Администрации Пенского сельсовета Беловского района Курской области, прошедших диспансеризацию.</w:t>
      </w:r>
    </w:p>
    <w:p w14:paraId="5A4DC41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w:t>
      </w:r>
    </w:p>
    <w:p w14:paraId="7469646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будут обеспечены следующие результаты:</w:t>
      </w:r>
    </w:p>
    <w:p w14:paraId="0A3E85E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эффективности и результативности муниципальной службы;</w:t>
      </w:r>
    </w:p>
    <w:p w14:paraId="1BA40D1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внедрение и совершенствование механизмов формирования кадрового резерва, проведения аттестации муниципальных служащих;</w:t>
      </w:r>
    </w:p>
    <w:p w14:paraId="7F97163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переподготовка и повышение квалификации 2 муниципальных служащих;</w:t>
      </w:r>
    </w:p>
    <w:p w14:paraId="623BA37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участие в проведении 10 семинаров;</w:t>
      </w:r>
    </w:p>
    <w:p w14:paraId="24FB706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2 компьютеров, ремонт 2 компьютеров;</w:t>
      </w:r>
    </w:p>
    <w:p w14:paraId="5D13637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приобретение 3 лицензированных программных продуктов;</w:t>
      </w:r>
    </w:p>
    <w:p w14:paraId="4BDC0D2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обустройство 3 рабочих мест;</w:t>
      </w:r>
    </w:p>
    <w:p w14:paraId="53F2204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материально-техническими ресурсами 3 рабочих мест муниципальных служащих;</w:t>
      </w:r>
    </w:p>
    <w:p w14:paraId="0ACC649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доступа к сети «Интернет» 100 % рабочих мест муниципальных служащих;</w:t>
      </w:r>
    </w:p>
    <w:p w14:paraId="5E3AA0F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прохождение диспансеризации 3 муниципальными служащими;</w:t>
      </w:r>
    </w:p>
    <w:p w14:paraId="0A3DBD2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разработка 2 методик: в том числе методика комплексной оценки деятельности муниципальных служащих;</w:t>
      </w:r>
    </w:p>
    <w:p w14:paraId="7D8D8AE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по проведению мониторинга по оценке деятельности муниципальных служащих органов местного самоуправления;</w:t>
      </w:r>
    </w:p>
    <w:p w14:paraId="3A17B48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доверия населения к органам местного самоуправления на 30%;</w:t>
      </w:r>
    </w:p>
    <w:p w14:paraId="3A75D12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повышения уровня материально-технического обеспечения муниципальной службы до 90 % по отношению к запланированным показателям;</w:t>
      </w:r>
    </w:p>
    <w:p w14:paraId="54E56F6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формирование нетерпимого отношения к коррупции.</w:t>
      </w:r>
    </w:p>
    <w:p w14:paraId="00F0938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Сведения о показателях и индикаторах муниципальной подпрограммы</w:t>
      </w:r>
    </w:p>
    <w:p w14:paraId="285836E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подпрограммы и их значениях приведены в приложении №1.</w:t>
      </w:r>
    </w:p>
    <w:p w14:paraId="5B3DF5E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IV. Обобщенная характеристика основных мероприятий муниципальной подпрограммы</w:t>
      </w:r>
    </w:p>
    <w:p w14:paraId="730EC18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Муниципальная подпрограмма определяет направления деятельности, обеспечивающие реализацию принятых публичных нормативных обязательств и созданию благоприятных условий для развития муниципальной службы в Администрации Пенского сельсовета Беловского района Курской области.</w:t>
      </w:r>
    </w:p>
    <w:p w14:paraId="1822E86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целей и решение задач программы обеспечивается путем выполнения ряда основных мероприятий (приложение 3).</w:t>
      </w:r>
    </w:p>
    <w:p w14:paraId="0E399BC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Основное мероприятие №1.Содействие повышению квалификации муниципальных служащих.</w:t>
      </w:r>
    </w:p>
    <w:p w14:paraId="531A8A5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3C3941E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обучения муниципальных служащих на курсах повышения квалификации;</w:t>
      </w:r>
    </w:p>
    <w:p w14:paraId="7BA149A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семинарах для муниципальных служащих, обобщение</w:t>
      </w:r>
      <w:r>
        <w:rPr>
          <w:rFonts w:ascii="Verdana" w:hAnsi="Verdana"/>
          <w:color w:val="292D24"/>
          <w:sz w:val="20"/>
          <w:szCs w:val="20"/>
        </w:rPr>
        <w:br/>
        <w:t>опыта работы по реализации законодательства о муниципальной службе;</w:t>
      </w:r>
    </w:p>
    <w:p w14:paraId="759266B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Организация мероприятий, проводимых с целью определения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0C7CB5A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повышение квалификации муниципальных служащих    </w:t>
      </w:r>
    </w:p>
    <w:p w14:paraId="2752BDA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Основное мероприятие 2. «Обеспечение материально техническими ресурсами и информационно-коммуникационными ресурсами».</w:t>
      </w:r>
    </w:p>
    <w:p w14:paraId="2C41DF7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рамках осуществления этого основного мероприятия предусматривается:</w:t>
      </w:r>
    </w:p>
    <w:p w14:paraId="7627D75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комплексной оценки деятельности муниципальных служащих и ее внедрение;</w:t>
      </w:r>
    </w:p>
    <w:p w14:paraId="717CF40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гласности и равного доступа граждан к муниципальной службе;</w:t>
      </w:r>
    </w:p>
    <w:p w14:paraId="61AA9F0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мероприятий антикоррупционной направленности;</w:t>
      </w:r>
    </w:p>
    <w:p w14:paraId="69A4FFA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материально-техническое обеспечение муниципальной службы Администрации Пенского сельсовета Беловского района;</w:t>
      </w:r>
    </w:p>
    <w:p w14:paraId="79F0978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мероприятия по приобретению,  ремонту и обслуживанию компьютерной техники, оргтехники, приобретению и обновлению программного обеспечения для обеспечения деятельности муниципальных служащих, замещающих должности </w:t>
      </w:r>
      <w:r>
        <w:rPr>
          <w:rFonts w:ascii="Verdana" w:hAnsi="Verdana"/>
          <w:color w:val="292D24"/>
          <w:sz w:val="20"/>
          <w:szCs w:val="20"/>
        </w:rPr>
        <w:lastRenderedPageBreak/>
        <w:t>муниципальной службы в органах местного самоуправления Администрации Пенского сельсовета Беловского района Курской области;</w:t>
      </w:r>
    </w:p>
    <w:p w14:paraId="1DF1615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обустройство и модернизация рабочих мест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обеспечение доступа к внешним информационным ресурсам и сетям связи, коммуникационным сетям и оплата почтовых расходов, связанных с исполнением должностных</w:t>
      </w:r>
      <w:r>
        <w:rPr>
          <w:rFonts w:ascii="Verdana" w:hAnsi="Verdana"/>
          <w:color w:val="292D24"/>
          <w:sz w:val="20"/>
          <w:szCs w:val="20"/>
        </w:rPr>
        <w:br/>
        <w:t>обязанностей муниципальными служащими, замещающими должности муниципальной службы в органах местного самоуправления Администрации Пенского  сельсовета Беловского района.</w:t>
      </w:r>
    </w:p>
    <w:p w14:paraId="503138D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мероприятия по ремонту, обслуживанию и содержанию(бензин) автотранспортных средств для обеспечения деятельности муниципальных служащих, замещающих должности муниципальной службы в органах местного самоуправления Администрации Пенского сельсовета Беловского района Курской области.</w:t>
      </w:r>
    </w:p>
    <w:p w14:paraId="0B5DE32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BE0033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Обоснование объема финансовых ресурсов, необходимых для реализации муниципальной подпрограммы</w:t>
      </w:r>
    </w:p>
    <w:p w14:paraId="4BE9449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Объем финансового обеспечения реализации муниципальной подпрограммы за счет средств бюджета Пенского сельсовета Беловского района Курской области 2022 год — 329350   рублей.</w:t>
      </w:r>
    </w:p>
    <w:p w14:paraId="4EF8C08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Ресурсное обеспечение реализации муниципальной подпрограммы представлено в приложении №2 к муниципальной программе.</w:t>
      </w:r>
    </w:p>
    <w:p w14:paraId="37FFB27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6D955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VI.Оценка степени влияния выделения дополнительных объемов ресурсов на показатели (индикаторы) муниципальной подпрограммы, состав и основные характеристики основных мероприятий подпрограммы муниципальной программы</w:t>
      </w:r>
    </w:p>
    <w:p w14:paraId="7207AB0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w:t>
      </w:r>
    </w:p>
    <w:p w14:paraId="2B385B9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компьютеризации рабочих мест муниципальных служащих Администрации Пенского сельсовета Беловского района»;</w:t>
      </w:r>
    </w:p>
    <w:p w14:paraId="2C1EB76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и оздоровление условий труда путем обустройства рабочих мест му</w:t>
      </w:r>
      <w:r>
        <w:rPr>
          <w:rFonts w:ascii="Verdana" w:hAnsi="Verdana"/>
          <w:color w:val="292D24"/>
          <w:sz w:val="20"/>
          <w:szCs w:val="20"/>
        </w:rPr>
        <w:softHyphen/>
        <w:t>ниципальных служащих Администрации Пенского сельсовета Беловского района»;</w:t>
      </w:r>
    </w:p>
    <w:p w14:paraId="316EB47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выполнения бюджетных обязательств по материально-техническому обеспечению по отношению к запланированным показателям;</w:t>
      </w:r>
    </w:p>
    <w:p w14:paraId="7F0D64E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уровень выполнения бюджетных обязательств  по материально-техническому обеспечению деятельности муниципальных служащих;</w:t>
      </w:r>
    </w:p>
    <w:p w14:paraId="3FE617C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количество муниципальных служащих Администрации Пенского сельсовета, прошедших диспансеризацию.</w:t>
      </w:r>
    </w:p>
    <w:p w14:paraId="792A864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 Анализ рисков реализации муниципальной подпрограммы (вероятных явлений, событий, процессов, не зависящих от ответственного исполнителя, муниципальной подпрограммы и негативно влияющих на основные параметры муниципальной подпрограммы и описание мер управления рисками реализации муниципальной подпрограммы</w:t>
      </w:r>
    </w:p>
    <w:p w14:paraId="6F6D537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основе анализа мероприятий, предлагаемых для реализации в рамках муниципальной подпрограммы, выделены следующие риски ее реализации.</w:t>
      </w:r>
    </w:p>
    <w:p w14:paraId="5027CCC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Финансовые риски, которые могут привести к снижению объемов финансирования подпрограммных мероприятий из средств бюджета Пенского сельсовета Беловского района. Возникновение данных рисков может привести к недофинансированию запланированных мероприятий.</w:t>
      </w:r>
    </w:p>
    <w:p w14:paraId="21E7D25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соисполнителя и участников муниципальной программы за своевременное и высокопрофессиональное исполнение мероприятий программы.</w:t>
      </w:r>
    </w:p>
    <w:p w14:paraId="557C806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Социальные риски связаны с недостаточным освещением в средствах массовой информации целей, задач и планируемых в рамках муниципальной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муниципальной службы, а также публичного освещения хода и результатов реализации подпрограммы.</w:t>
      </w:r>
    </w:p>
    <w:p w14:paraId="24580AB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подпрограммы.</w:t>
      </w:r>
    </w:p>
    <w:p w14:paraId="609F4FD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целью управления информационными рисками в ходе реализации муниципальной подпрограммы будет проводиться работа, направленная на:</w:t>
      </w:r>
    </w:p>
    <w:p w14:paraId="5AC6CAA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использование статистических показателей, обеспечивающих объективность оценки хода и результатов реализации муниципальной подпрограммы;</w:t>
      </w:r>
    </w:p>
    <w:p w14:paraId="1758BFC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14:paraId="42C1489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мониторинг и оценку исполнения целевых показателей (индикаторов) муниципальной подпрограммы,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подпрограммы).</w:t>
      </w:r>
    </w:p>
    <w:p w14:paraId="0C09F3BE"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VIII.  Методика оценки эффективности муниципальной подпрограммы</w:t>
      </w:r>
    </w:p>
    <w:p w14:paraId="74D8664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подпрограммы проводится на основе:</w:t>
      </w:r>
    </w:p>
    <w:p w14:paraId="2CD9DDE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степени достижения целей и решения задач муниципальной подпрограммы путем сопоставления фактически достигнутых в отчетном году значений показателей (индикаторов) программы и их плановых значений, приведенных по формуле:</w:t>
      </w:r>
    </w:p>
    <w:p w14:paraId="3D23EFC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3ф/3п*100%, где:</w:t>
      </w:r>
    </w:p>
    <w:p w14:paraId="26B2192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степень достижения целей (решения задач),</w:t>
      </w:r>
    </w:p>
    <w:p w14:paraId="197BDD0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Зф - фактическое значение показателя (индикатора) муниципальной подпрограммы в отчетном году,</w:t>
      </w:r>
    </w:p>
    <w:p w14:paraId="3FDB836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запланированное на отчетный год значение показателя (индикатора) муниципальной подпрограммы - для показателей (индикаторов), тенденцией изменения которых является рост значений, или</w:t>
      </w:r>
    </w:p>
    <w:p w14:paraId="634BE34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Сд = 3п/3ф*100% - для показателя (индикатора), тенденцией изменения, которых является снижение значений;</w:t>
      </w:r>
    </w:p>
    <w:p w14:paraId="715BCA4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оценки уровня освоения средств бюджета Пенского сельсовета Беловского района и иных источников ресурсного обеспечения муниципальной подпрограммы путем сопоставления плановых и фактических объемов финансирования основных мероприятий программы, представленных по формуле:</w:t>
      </w:r>
    </w:p>
    <w:p w14:paraId="696AEBD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Фф/Фп*100%, где:</w:t>
      </w:r>
    </w:p>
    <w:p w14:paraId="45E5806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Уф - уровень освоения средств муниципальной подпрограммы в отчетном году,</w:t>
      </w:r>
    </w:p>
    <w:p w14:paraId="107CA4B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Фф - объем средств, фактически освоенных на реализацию муниципальной подпрограммы в отчетном году,</w:t>
      </w:r>
    </w:p>
    <w:p w14:paraId="18C81FD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Фп - объем бюджетных назначений по муниципальной подпрограмме на отчетный год.</w:t>
      </w:r>
    </w:p>
    <w:p w14:paraId="507AD57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 начала очередного года реализации муниципальной подпрограммы ответственный исполнитель по каждому показателю (индикатору) муниципальной подпрограммы определяет и утверждает распоряжением интервалы значений показателя (индикатора), при которых реализация муниципальной подпрограммы характеризуется: высоким уровнем эффективности; удовлетворительным уровнем эффективности; неудовлетворительным уровнем эффективности.</w:t>
      </w:r>
    </w:p>
    <w:p w14:paraId="135B5BC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Нижняя граница интервала значений показателя (индикатора) для целей отнесения муниципальной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32DD4B5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высоким уровнем эффективности, если:</w:t>
      </w:r>
    </w:p>
    <w:p w14:paraId="6EA1401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95%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3B23D41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95% мероприятий, запланированных на отчетный год, выполнены в полном объеме;</w:t>
      </w:r>
    </w:p>
    <w:p w14:paraId="688C89B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не менее 98% средств, запланированных для реализации муниципальной подпрограммы в отчетном году.</w:t>
      </w:r>
    </w:p>
    <w:p w14:paraId="728CFC8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подпрограмма считается реализуемой с удовлетворительным уровнем эффективности, если:</w:t>
      </w:r>
    </w:p>
    <w:p w14:paraId="25C01A2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значения 80% и более показателей муниципальной подпрограммы соответствуют установленным интервалам значений для целей отнесения муниципальной подпрограммы к высокому уровню эффективности;</w:t>
      </w:r>
    </w:p>
    <w:p w14:paraId="55B87860"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менее 80% мероприятий, запланированных на отчетный год, выполнены в полном объеме;</w:t>
      </w:r>
    </w:p>
    <w:p w14:paraId="20EEE0C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освоено от 95 до 98% средств, запланированных для реализации муниципальной подпрограммы в отчетном году.</w:t>
      </w:r>
    </w:p>
    <w:p w14:paraId="07320D5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263643F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расчета показателей (индикаторов) муниципальной подпрограммы при оценке эффективности ее реализации используются данные бухгалтерской и финансовой отчетности муниципальной подпрограммы;</w:t>
      </w:r>
    </w:p>
    <w:p w14:paraId="0AD9CBD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формы отчетности и статистические сборники, содержащие информацию, необходимую для расчета показателей эффективности муниципальной подпрограммы.</w:t>
      </w:r>
    </w:p>
    <w:p w14:paraId="606D0B8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IX. Оценка социально-экономической эффективности подпрограммы</w:t>
      </w:r>
    </w:p>
    <w:p w14:paraId="525F5A5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результате реализации подпрограммы планируется создание и совершенствование систем организационно-правового, кадрового обеспечения развития муниципальной службы  в Администрации Пенского сельсовета Беловского района Курской области.</w:t>
      </w:r>
    </w:p>
    <w:p w14:paraId="2F1A56FC"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ходе реализации подпрограммы предстоит, с учетом правоприменительной практики, создать условия для развития и совершенствования муниципальной службы в Администрации Пенского сельсовета Беловского района Курской области.</w:t>
      </w:r>
    </w:p>
    <w:p w14:paraId="2087DA0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настоящей подпрограммы позволит сформировать благоприятную среду (правовую, экономическую, организационную), обеспечивающую создание условий для развития и совершенствования муниципальной службы в Администрации Пенского сельсовета Беловского района Курской области.</w:t>
      </w:r>
    </w:p>
    <w:p w14:paraId="16C478F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14:paraId="0A61729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577538E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47141AE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w:t>
      </w:r>
    </w:p>
    <w:p w14:paraId="69580F57"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муниципальной программы «Развитие муниципальной</w:t>
      </w:r>
    </w:p>
    <w:p w14:paraId="7251622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372E90E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w:t>
      </w:r>
    </w:p>
    <w:p w14:paraId="107A1D7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подпрограммы «Развитие мероприятий, направленных на развитие муниципальной службы» муниципальной программы «Развитие муниципальной</w:t>
      </w:r>
    </w:p>
    <w:p w14:paraId="37C99B33"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службы в Пенском сельсовете Беловского района»</w:t>
      </w:r>
    </w:p>
    <w:p w14:paraId="4C53D11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68A1A5B"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3B21E03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1DA3589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1E89DAE4"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муниципальной</w:t>
      </w:r>
    </w:p>
    <w:p w14:paraId="299F2E5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5AC1FE2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5F3FCE45"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2DD91E6F"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xml:space="preserve">На реализацию муниципальной подпрограммы "Развитие мероприятий, направленных на развитие муниципальной службы» муниципальной </w:t>
      </w:r>
      <w:r>
        <w:rPr>
          <w:rStyle w:val="a5"/>
          <w:rFonts w:ascii="Verdana" w:hAnsi="Verdana"/>
          <w:color w:val="292D24"/>
          <w:sz w:val="20"/>
          <w:szCs w:val="20"/>
        </w:rPr>
        <w:lastRenderedPageBreak/>
        <w:t>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06"/>
        <w:gridCol w:w="2254"/>
        <w:gridCol w:w="1405"/>
        <w:gridCol w:w="476"/>
        <w:gridCol w:w="475"/>
        <w:gridCol w:w="1106"/>
        <w:gridCol w:w="270"/>
        <w:gridCol w:w="794"/>
        <w:gridCol w:w="739"/>
        <w:gridCol w:w="475"/>
      </w:tblGrid>
      <w:tr w:rsidR="00D56093" w14:paraId="7BF6B8D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715B5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CA22B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A1FDD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9553D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BE3FC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6EA101D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CF90EF"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F7EAC8" w14:textId="77777777" w:rsidR="00D56093" w:rsidRDefault="00D56093">
            <w:pPr>
              <w:spacing w:line="341" w:lineRule="atLeast"/>
              <w:rPr>
                <w:rFonts w:ascii="Verdana" w:hAnsi="Verdana"/>
                <w:sz w:val="20"/>
                <w:szCs w:val="20"/>
              </w:rPr>
            </w:pPr>
            <w:r>
              <w:rPr>
                <w:rFonts w:ascii="Verdana" w:hAnsi="Verdana"/>
                <w:sz w:val="20"/>
                <w:szCs w:val="20"/>
              </w:rPr>
              <w:t> </w:t>
            </w:r>
          </w:p>
        </w:tc>
      </w:tr>
      <w:tr w:rsidR="00D56093" w14:paraId="5F61C088"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1E2D8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C59CEF"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22778E"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5170C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61702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РзПр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18F99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BD2C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41C34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 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EC7FD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F10BE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r>
      <w:tr w:rsidR="00D56093" w14:paraId="365818E5"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23FC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A10F1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«Развитие мероприятий, направленных на развитие муниципальной службы»  муниципальной</w:t>
            </w:r>
          </w:p>
          <w:p w14:paraId="44CD3043"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 «Развитие муниципальной</w:t>
            </w:r>
          </w:p>
          <w:p w14:paraId="0EC14FB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службы в Пенском сельсовете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1AC22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Всего, в том числе: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96C98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BF045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16101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7610000000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751434"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950FC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329350 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ABC3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119098 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63D7B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31 542</w:t>
            </w:r>
          </w:p>
        </w:tc>
      </w:tr>
      <w:tr w:rsidR="00D56093" w14:paraId="6CA64F16"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BFDB9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58E86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квалификации муниципальных служащих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D7C30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62C68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68009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01 13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EB73E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76100С1404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C93C1A"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13A89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329350 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372EC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119098 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0A492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31 542</w:t>
            </w:r>
          </w:p>
        </w:tc>
      </w:tr>
      <w:tr w:rsidR="00D56093" w14:paraId="74AFCE1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34F60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D042B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материально техническими ресурсами и информационно коммуникационными ресурсами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9B3E5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B378B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2B71B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0113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B5E31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76100С1404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D54431"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A5E20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329350 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DD9C7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119098 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C813E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31 542</w:t>
            </w:r>
          </w:p>
        </w:tc>
      </w:tr>
    </w:tbl>
    <w:p w14:paraId="178163E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59E17266"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подпрограмме</w:t>
      </w:r>
    </w:p>
    <w:p w14:paraId="38EE8DB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мероприятий, направленных</w:t>
      </w:r>
    </w:p>
    <w:p w14:paraId="32BF9D71"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развитие муниципальной службы» » муниципальной</w:t>
      </w:r>
    </w:p>
    <w:p w14:paraId="7C07CA78"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программы «Развитие муниципальной</w:t>
      </w:r>
    </w:p>
    <w:p w14:paraId="51EF564D"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службы в Пенском сельсовете Беловского района»</w:t>
      </w:r>
    </w:p>
    <w:p w14:paraId="65CEB9C9"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w:t>
      </w:r>
    </w:p>
    <w:p w14:paraId="46BA50DA"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Мероприятий муниципальной подпрограммы  «Развитие мероприятий, направленных</w:t>
      </w:r>
    </w:p>
    <w:p w14:paraId="74BC8632" w14:textId="77777777" w:rsidR="00D56093" w:rsidRDefault="00D56093" w:rsidP="00D56093">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развитие муниципальной службы» муниципальной программы «Развитие муниципальной службы в Пенском сельсовете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9"/>
        <w:gridCol w:w="1112"/>
        <w:gridCol w:w="995"/>
        <w:gridCol w:w="1177"/>
        <w:gridCol w:w="1016"/>
        <w:gridCol w:w="1284"/>
        <w:gridCol w:w="589"/>
        <w:gridCol w:w="589"/>
        <w:gridCol w:w="589"/>
        <w:gridCol w:w="501"/>
        <w:gridCol w:w="1249"/>
      </w:tblGrid>
      <w:tr w:rsidR="00D56093" w14:paraId="39647B8B" w14:textId="77777777" w:rsidTr="00D56093">
        <w:trPr>
          <w:tblHeader/>
        </w:trPr>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75258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E4F9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цели, задачи,</w:t>
            </w:r>
          </w:p>
          <w:p w14:paraId="27B024B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7CE6D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Сроки</w:t>
            </w:r>
          </w:p>
          <w:p w14:paraId="71B134C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выполнения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4197B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Исполнители мероприятий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6746B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Направление</w:t>
            </w:r>
          </w:p>
          <w:p w14:paraId="4E119E05"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расходов</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E80C1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24CC3D"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Объем финансирования (в руб.)</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BBF9A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результат (в натуральном выражении – целевые значения)</w:t>
            </w:r>
          </w:p>
        </w:tc>
      </w:tr>
      <w:tr w:rsidR="00D56093" w14:paraId="532AFC51" w14:textId="77777777" w:rsidTr="00D56093">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EE4461B"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6626601"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7F0194B"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1071F80"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9502F64"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436EA83" w14:textId="77777777" w:rsidR="00D56093" w:rsidRDefault="00D56093">
            <w:pPr>
              <w:spacing w:line="341" w:lineRule="atLeast"/>
              <w:rPr>
                <w:rFonts w:ascii="Verdana" w:hAnsi="Verdana"/>
                <w:sz w:val="20"/>
                <w:szCs w:val="20"/>
              </w:rPr>
            </w:pP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CFA5F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1ED0A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в том числе:</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F38052A" w14:textId="77777777" w:rsidR="00D56093" w:rsidRDefault="00D56093">
            <w:pPr>
              <w:spacing w:line="341" w:lineRule="atLeast"/>
              <w:rPr>
                <w:rFonts w:ascii="Verdana" w:hAnsi="Verdana"/>
                <w:sz w:val="20"/>
                <w:szCs w:val="20"/>
              </w:rPr>
            </w:pPr>
          </w:p>
        </w:tc>
      </w:tr>
      <w:tr w:rsidR="00D56093" w14:paraId="238EB3FA" w14:textId="77777777" w:rsidTr="00D56093">
        <w:trPr>
          <w:tblHeader/>
        </w:trPr>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31E842C"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4C1502C"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72D66B2"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3C9BC24"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D438620"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27D3351" w14:textId="77777777" w:rsidR="00D56093" w:rsidRDefault="00D56093">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826A562" w14:textId="77777777" w:rsidR="00D56093" w:rsidRDefault="00D56093">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A37D4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0A4DC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7D47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67DCF84" w14:textId="77777777" w:rsidR="00D56093" w:rsidRDefault="00D56093">
            <w:pPr>
              <w:spacing w:line="341" w:lineRule="atLeast"/>
              <w:rPr>
                <w:rFonts w:ascii="Verdana" w:hAnsi="Verdana"/>
                <w:sz w:val="20"/>
                <w:szCs w:val="20"/>
              </w:rPr>
            </w:pPr>
          </w:p>
        </w:tc>
      </w:tr>
      <w:tr w:rsidR="00D56093" w14:paraId="420F5326" w14:textId="77777777" w:rsidTr="00D56093">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B3A10"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Цель программы: «Создание условий для эффективного развития и совершенствования муниципальной службы в Администрации Пенского сельсовета Беловского района»</w:t>
            </w:r>
          </w:p>
        </w:tc>
      </w:tr>
      <w:tr w:rsidR="00D56093" w14:paraId="7ADF8FEA" w14:textId="77777777" w:rsidTr="00D56093">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F5C2C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мероприятие 1. Содействие повышения квалификации муниципальных служащих</w:t>
            </w:r>
          </w:p>
          <w:p w14:paraId="4F3D39CF"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 </w:t>
            </w:r>
          </w:p>
        </w:tc>
      </w:tr>
      <w:tr w:rsidR="00D56093" w14:paraId="6E62EBF7"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A0FC6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006AD0"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0E949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67355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75B480"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прочие</w:t>
            </w:r>
          </w:p>
          <w:p w14:paraId="4D9A7C4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F5BB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бюджет</w:t>
            </w:r>
          </w:p>
          <w:p w14:paraId="0E8EF2E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090C7E"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15 000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30F45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19D09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652DB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7AA0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Переподготовка и повышение квалификации муниципальных служащих</w:t>
            </w:r>
          </w:p>
        </w:tc>
      </w:tr>
      <w:tr w:rsidR="00D56093" w14:paraId="6ED51524" w14:textId="77777777" w:rsidTr="00D56093">
        <w:tc>
          <w:tcPr>
            <w:tcW w:w="0" w:type="auto"/>
            <w:gridSpan w:val="11"/>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0354B2"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Мероприятие 2.Обеспечение материально техническими ресурсами и информационно коммуникационными ресурсами</w:t>
            </w:r>
          </w:p>
        </w:tc>
      </w:tr>
      <w:tr w:rsidR="00D56093" w14:paraId="73E818C1"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98F62B"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28C5A3"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32B4FC"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2022-2024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561F4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FAF12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Прочие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0384B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076F39"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464990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42922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324350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EDE811"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114 098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EC9E6F"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26 542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86BC06"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доверия населения  к органам местного самоуправления на 33%</w:t>
            </w:r>
          </w:p>
        </w:tc>
      </w:tr>
      <w:tr w:rsidR="00D56093" w14:paraId="5826C0DC" w14:textId="77777777" w:rsidTr="00D5609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0A9781" w14:textId="77777777" w:rsidR="00D56093" w:rsidRDefault="00D56093">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62FF36"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E5A22B"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B26A8"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56EF79"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2DB2EC" w14:textId="77777777" w:rsidR="00D56093" w:rsidRDefault="00D56093">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35E9E4"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479 990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5AA7B7"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329 350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11A28"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119098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B541FA" w14:textId="77777777" w:rsidR="00D56093" w:rsidRDefault="00D56093">
            <w:pPr>
              <w:pStyle w:val="a4"/>
              <w:spacing w:before="195" w:beforeAutospacing="0" w:after="195" w:afterAutospacing="0" w:line="341" w:lineRule="atLeast"/>
              <w:rPr>
                <w:rFonts w:ascii="Verdana" w:hAnsi="Verdana"/>
                <w:sz w:val="20"/>
                <w:szCs w:val="20"/>
              </w:rPr>
            </w:pPr>
            <w:r>
              <w:rPr>
                <w:rFonts w:ascii="Verdana" w:hAnsi="Verdana"/>
                <w:sz w:val="20"/>
                <w:szCs w:val="20"/>
              </w:rPr>
              <w:t>31542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B0FEAC" w14:textId="77777777" w:rsidR="00D56093" w:rsidRDefault="00D56093">
            <w:pPr>
              <w:spacing w:line="341" w:lineRule="atLeast"/>
              <w:rPr>
                <w:rFonts w:ascii="Verdana" w:hAnsi="Verdana"/>
                <w:sz w:val="20"/>
                <w:szCs w:val="20"/>
              </w:rPr>
            </w:pPr>
            <w:r>
              <w:rPr>
                <w:rFonts w:ascii="Verdana" w:hAnsi="Verdana"/>
                <w:sz w:val="20"/>
                <w:szCs w:val="20"/>
              </w:rPr>
              <w:t> </w:t>
            </w:r>
          </w:p>
        </w:tc>
      </w:tr>
    </w:tbl>
    <w:p w14:paraId="1F1722A6" w14:textId="3AC350FF" w:rsidR="00B33C0D" w:rsidRPr="00D56093" w:rsidRDefault="00D56093" w:rsidP="00D56093">
      <w:bookmarkStart w:id="0" w:name="_GoBack"/>
      <w:bookmarkEnd w:id="0"/>
    </w:p>
    <w:sectPr w:rsidR="00B33C0D" w:rsidRPr="00D5609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E6FD1"/>
    <w:rsid w:val="000F4790"/>
    <w:rsid w:val="00101B63"/>
    <w:rsid w:val="001112EA"/>
    <w:rsid w:val="001303A3"/>
    <w:rsid w:val="00130F44"/>
    <w:rsid w:val="001363F3"/>
    <w:rsid w:val="0014568E"/>
    <w:rsid w:val="00184B91"/>
    <w:rsid w:val="00194F84"/>
    <w:rsid w:val="001A30E7"/>
    <w:rsid w:val="001B195B"/>
    <w:rsid w:val="001B5CD5"/>
    <w:rsid w:val="001B632F"/>
    <w:rsid w:val="001D1EAE"/>
    <w:rsid w:val="001D7F2B"/>
    <w:rsid w:val="001E4E88"/>
    <w:rsid w:val="001F189B"/>
    <w:rsid w:val="001F602D"/>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D10CA"/>
    <w:rsid w:val="005F1C4F"/>
    <w:rsid w:val="005F797A"/>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43886"/>
    <w:rsid w:val="009511E4"/>
    <w:rsid w:val="00953F02"/>
    <w:rsid w:val="009554B8"/>
    <w:rsid w:val="009563AB"/>
    <w:rsid w:val="00971625"/>
    <w:rsid w:val="00977EBB"/>
    <w:rsid w:val="00982608"/>
    <w:rsid w:val="009A7936"/>
    <w:rsid w:val="009C3DCD"/>
    <w:rsid w:val="009C6985"/>
    <w:rsid w:val="009D0F6F"/>
    <w:rsid w:val="009E633C"/>
    <w:rsid w:val="00A03FEF"/>
    <w:rsid w:val="00A168E8"/>
    <w:rsid w:val="00A300AE"/>
    <w:rsid w:val="00A32731"/>
    <w:rsid w:val="00A331C9"/>
    <w:rsid w:val="00A452AA"/>
    <w:rsid w:val="00A57009"/>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16DE8"/>
    <w:rsid w:val="00D177F4"/>
    <w:rsid w:val="00D22BB1"/>
    <w:rsid w:val="00D40C58"/>
    <w:rsid w:val="00D43DF7"/>
    <w:rsid w:val="00D51651"/>
    <w:rsid w:val="00D56093"/>
    <w:rsid w:val="00D64B56"/>
    <w:rsid w:val="00D70562"/>
    <w:rsid w:val="00D95C5D"/>
    <w:rsid w:val="00DA03D3"/>
    <w:rsid w:val="00DC43F4"/>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6A5CF5A72B5B5F2D0860E6CA086BA9313F6CD61A46E68ED58A63635770E1A02706532EECA75244ERFaEL" TargetMode="External"/><Relationship Id="rId5" Type="http://schemas.openxmlformats.org/officeDocument/2006/relationships/hyperlink" Target="https://www.admpen.ru/munitsipalnoe-obrazovanie-2/programmy/2169-administratsiya-penskogo-sel-soveta-belovskogo-rajona-kurskoj-oblasti-postanovlenie-ot-02-noyabrya-2021-g-58-p-ob-utverzhdenii-munitsipal-noj-programmy-razvitie-munitsipal-noj-sluzhby-v-penskom-sel-sovete-belovskogo-rajo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47</Pages>
  <Words>10938</Words>
  <Characters>62349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318</cp:revision>
  <dcterms:created xsi:type="dcterms:W3CDTF">2022-12-15T15:00:00Z</dcterms:created>
  <dcterms:modified xsi:type="dcterms:W3CDTF">2025-02-09T18:31:00Z</dcterms:modified>
</cp:coreProperties>
</file>