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C54E21" w14:textId="77777777" w:rsidR="00AB75AA" w:rsidRDefault="00AB75AA" w:rsidP="00AB75AA">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02 ноября 2023 г № 45-П Об утверждении муниципальной Программы «Обеспечение доступным и комфортным жильем и коммунальными услугами граждан в муниципальном образов</w:t>
        </w:r>
      </w:hyperlink>
    </w:p>
    <w:p w14:paraId="2C530AFA"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w:t>
      </w:r>
    </w:p>
    <w:p w14:paraId="08D8DB2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025B832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0BC4330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00E71F7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DAE6DE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67BBE64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02  ноября  2023 г  № 45-П</w:t>
      </w:r>
    </w:p>
    <w:p w14:paraId="2E7EB31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DA9967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муниципальной </w:t>
      </w:r>
    </w:p>
    <w:p w14:paraId="7DFEC2B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Программы «Обеспечение доступным и</w:t>
      </w:r>
    </w:p>
    <w:p w14:paraId="31803AF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комфортным жильем и коммунальными услугами граждан в муниципальном образовании</w:t>
      </w:r>
    </w:p>
    <w:p w14:paraId="1F6241B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w:t>
      </w:r>
    </w:p>
    <w:p w14:paraId="1780B1C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со статьей 179 Бюджетного кодекса Российской Федерации и постановлением Администрации Пенского сельсовета Беловского района от  06.10.2017 года  № 94  «Об утверждении Порядка  принятия решения о разработке, формировании, реализации и оценке эффективнгости реализации муниципальных программ Администрация Пенского сельсовета Беловского района Курской области» ПОСТАНОВЛЯЕТ:</w:t>
      </w:r>
    </w:p>
    <w:p w14:paraId="3F2FCE2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прилагаемую муниципальную программу  «Обеспечение доступным и комфортным жильем  коммунальными услугами граждан в муниципальном образовании «Пенский сельсовет» Беловского района » (далее программа).</w:t>
      </w:r>
    </w:p>
    <w:p w14:paraId="2805230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Установить, что в ходе реализации муниципальной программы  «Обеспечение доступным и комфортным жильем и коммунальными услугами граждан в </w:t>
      </w:r>
      <w:r>
        <w:rPr>
          <w:rFonts w:ascii="Verdana" w:hAnsi="Verdana"/>
          <w:color w:val="292D24"/>
          <w:sz w:val="20"/>
          <w:szCs w:val="20"/>
        </w:rPr>
        <w:lastRenderedPageBreak/>
        <w:t>муниципальном образовании «Пенский сельсовет» Беловского района»   мероприятия и объемы их финансирования подлежат корректировке с учетом возможностей средств бюджета Пенского сельсовета Беловского района.</w:t>
      </w:r>
    </w:p>
    <w:p w14:paraId="681DDAD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Администрации Пенского сельсовета Беловского района Курской области от 02  ноября  2022 г  № 41-П «Об утверждении муниципальной  программы «Обеспечение доступным и комфортным жильем и коммунальными услугами граждан в муниципальном образовании «Пенский сельсовет» Беловского района Курской области»  считать утратившим силу с 01.01.2024  года.</w:t>
      </w:r>
    </w:p>
    <w:p w14:paraId="5C60A03A"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Контроль за исполнением настоящего постановления оставляю за собой.</w:t>
      </w:r>
    </w:p>
    <w:p w14:paraId="01EFA72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Постановление распространяется на правоотношения, возникшие с 1 января 2024 года и подлежит опубликованию на официальном сайте администрации Пенского сельсовета Беловского района в сети Интернет.</w:t>
      </w:r>
    </w:p>
    <w:p w14:paraId="61ECC4C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5346144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4285070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Утверждена</w:t>
      </w:r>
    </w:p>
    <w:p w14:paraId="046AFDC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 Пенского</w:t>
      </w:r>
    </w:p>
    <w:p w14:paraId="179635D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w:t>
      </w:r>
    </w:p>
    <w:p w14:paraId="789BAF8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от 02.11.2023 г. № 45-П</w:t>
      </w:r>
    </w:p>
    <w:p w14:paraId="07A999A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Муниципальная программа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1078336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E597FF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ПАСПОРТ</w:t>
      </w:r>
    </w:p>
    <w:p w14:paraId="7A8EF66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программы</w:t>
      </w:r>
    </w:p>
    <w:p w14:paraId="598EC45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 »</w:t>
      </w:r>
    </w:p>
    <w:p w14:paraId="5510685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048"/>
        <w:gridCol w:w="7352"/>
      </w:tblGrid>
      <w:tr w:rsidR="00AB75AA" w14:paraId="6100508A"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7EFCA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AED3C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AB75AA" w14:paraId="41571566"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1E9BA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45D6C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634DF90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-подпрограмма реализация проекта «Народный  бюджет» в муниципальном образовании «Пенский сельсовет» Беловского района Курской области по Благоустройству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района Курской области.</w:t>
            </w:r>
          </w:p>
        </w:tc>
      </w:tr>
      <w:tr w:rsidR="00AB75AA" w14:paraId="5BDB6C1D"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DCC91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Цели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1A50F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3D9FF72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доступности жилья и качества жилищного обеспечения населения Пенского сельсовета Беловского района , в том числе с учетом исполнения государственных обязательств по обеспечению жильем отдельных категорий граждан в соответствии с федеральным законодательством и законодательством Курской области.</w:t>
            </w:r>
          </w:p>
          <w:p w14:paraId="3CD8951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3. Реализация проекта «Народный  бюджет» в муниципальном образовании «Пенский сельсовет» Беловского района Курской области по Благоустройству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района Курской области</w:t>
            </w:r>
          </w:p>
        </w:tc>
      </w:tr>
      <w:tr w:rsidR="00AB75AA" w14:paraId="600F104B"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BCF848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Задачи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1D044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 Повышение качества и надежности предоставления жилищно-коммунальных услуг населению.</w:t>
            </w:r>
          </w:p>
          <w:p w14:paraId="7B3985E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 Повышение уровня доступности и качества жилья для населения.</w:t>
            </w:r>
          </w:p>
          <w:p w14:paraId="68D21F7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3. Реализация проекта «Народный  бюджет» в муниципальном образовании «Пенский сельсовет» Беловского района Курской области по Благоустройству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w:t>
            </w:r>
            <w:r>
              <w:rPr>
                <w:rFonts w:ascii="Verdana" w:hAnsi="Verdana"/>
                <w:sz w:val="20"/>
                <w:szCs w:val="20"/>
              </w:rPr>
              <w:lastRenderedPageBreak/>
              <w:t>района Курской области.</w:t>
            </w:r>
          </w:p>
        </w:tc>
      </w:tr>
      <w:tr w:rsidR="00AB75AA" w14:paraId="16DB9A08"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1003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Целевые индикаторы  и показатели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A0FD5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2F23CC8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0B69E2F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3.  Объем  ввода  жилья  на   территории Пенского сельсовета  Беловского района  Курской области.</w:t>
            </w:r>
          </w:p>
          <w:p w14:paraId="7834A64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4. Реализация проекта «Народный  бюджет» в муниципальном образовании «Пенский сельсовет» Беловского района Курской области по Благоустройству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района Курской области.</w:t>
            </w:r>
          </w:p>
        </w:tc>
      </w:tr>
      <w:tr w:rsidR="00AB75AA" w14:paraId="5503C96D"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B0ED3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Этапы и сроки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89155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Срок реализации программы   2024-2026 годы.</w:t>
            </w:r>
          </w:p>
        </w:tc>
      </w:tr>
      <w:tr w:rsidR="00AB75AA" w14:paraId="09501823"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5334E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20BD9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Финансирование программных мероприятий предусматривается за счет средств местного  бюджета Пенского сельсовета Беловского района.</w:t>
            </w:r>
          </w:p>
          <w:p w14:paraId="1F15E42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муниципальной программы составит 2 002 256 руб., в том числе по годам:</w:t>
            </w:r>
          </w:p>
          <w:p w14:paraId="25DEA30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2024 год – 1 408 452,00 руб.;</w:t>
            </w:r>
          </w:p>
          <w:p w14:paraId="69203A5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2025 год – 296 902,00 руб.;</w:t>
            </w:r>
          </w:p>
          <w:p w14:paraId="146B522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2026 год – 296 902,00 руб.</w:t>
            </w:r>
          </w:p>
          <w:p w14:paraId="743AA81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На реализацию подпрограммы   предусмотрено направить 2 002 256 руб.</w:t>
            </w:r>
          </w:p>
        </w:tc>
      </w:tr>
      <w:tr w:rsidR="00AB75AA" w14:paraId="2FC8BFEC"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BAA1C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Ожидаемые </w:t>
            </w:r>
            <w:r>
              <w:rPr>
                <w:rFonts w:ascii="Verdana" w:hAnsi="Verdana"/>
                <w:sz w:val="20"/>
                <w:szCs w:val="20"/>
              </w:rPr>
              <w:lastRenderedPageBreak/>
              <w:t>результаты реализации 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2DDF9F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1. Повышение удовлетворенности населения Пенского сельсовета </w:t>
            </w:r>
            <w:r>
              <w:rPr>
                <w:rFonts w:ascii="Verdana" w:hAnsi="Verdana"/>
                <w:sz w:val="20"/>
                <w:szCs w:val="20"/>
              </w:rPr>
              <w:lastRenderedPageBreak/>
              <w:t>Беловского района  уровнем жилищно-коммунального обслуживания.</w:t>
            </w:r>
          </w:p>
          <w:p w14:paraId="48CB069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 Создание комфортной среды проживания и жизнедеятельности человека</w:t>
            </w:r>
          </w:p>
        </w:tc>
      </w:tr>
    </w:tbl>
    <w:p w14:paraId="43779E3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 </w:t>
      </w:r>
    </w:p>
    <w:p w14:paraId="5EFEA4B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1.Общая характеристика текущего состояния в </w:t>
      </w:r>
    </w:p>
    <w:p w14:paraId="6A02B5E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жилищно-коммунальной и жилищной сферах</w:t>
      </w:r>
    </w:p>
    <w:p w14:paraId="050A726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 Беловского района ,</w:t>
      </w:r>
    </w:p>
    <w:p w14:paraId="7CD3DEC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основные проблемы и прогноз их развития</w:t>
      </w:r>
    </w:p>
    <w:p w14:paraId="6716D18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Пенского сельсовета Беловского района   вопрос улучшения жилищных условий населения остается насущным и требует комплексного решения с учетом строительства объектов социальной и инженерной инфраструктуры.</w:t>
      </w:r>
    </w:p>
    <w:p w14:paraId="7170583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Что касается коммунального комплекса Пенского сельсовета Беловского района, то его деятельность характеризуется недостаточно высоким качеством предоставления коммунальных услуг, в связи с изношенностью (в среднем уровень износа 60%) и технологической отсталостью основных производственных фондов объектов коммунальной инфраструктуры.</w:t>
      </w:r>
    </w:p>
    <w:p w14:paraId="7DF6319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крайне озабочена данной ситуацией, но решить эту проблему «в одночасье» невозможно. Тем не менее, принимаются действенные меры по строительству объектов инженерной инфраструктуры муниципальной собственности путем софинансирования выполнения работ из муниципального  бюджета Беловского района.</w:t>
      </w:r>
    </w:p>
    <w:p w14:paraId="68D8690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Актуальной проблемой для Пенского сельсовета Беловского района  является газификация домовладений, как один из основных критериев, характеризующих состояние экономики и благосостояние населения.</w:t>
      </w:r>
    </w:p>
    <w:p w14:paraId="514149C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эксплуатации Пенского сельсовета Беловского района находятся 21,5 км. водопроводных сетей, 3 водонапорных башни, 3 водозабора электромеханических.</w:t>
      </w:r>
    </w:p>
    <w:p w14:paraId="50B7CE7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основным проблемам водоснабжения населения Пенского сельсовета Беловского района   можно отнести:</w:t>
      </w:r>
    </w:p>
    <w:p w14:paraId="3678015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доброкачественной воды, обусловленный недостаточной мощностью отдельных водопроводов, нерациональным ее использованием в летний период года для полива приусадебных участков, значительными потерями воды в изношенных системах транспортировки;</w:t>
      </w:r>
    </w:p>
    <w:p w14:paraId="34D8789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ухудшение качества воды поверхностных и подземных водных объектов в ряде случае до уровня, делающего их непригодными для хозяйственно-питьевого, а иногда и технического водоснабжения.</w:t>
      </w:r>
    </w:p>
    <w:p w14:paraId="6F96263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увеличения объемов жилищного строительства, обеспечения жильем граждан отдельных категорий, установленных федеральным и областным законодательством, начиная с 2006 г. на территории Курской области, продолжена реализация приоритетного национального проекта «Доступное и комфортное жилье - гражданам России».</w:t>
      </w:r>
    </w:p>
    <w:p w14:paraId="6E45207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направлениями приоритетного национального проекта – «Стимулирование развития жилищного строительства», «Выполнение государственных обязательств по обеспечению жильем отдельных категорий граждан» реализуются стабильно.</w:t>
      </w:r>
    </w:p>
    <w:p w14:paraId="6CFC35D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развития жилищного строительства</w:t>
      </w:r>
    </w:p>
    <w:p w14:paraId="22AAA8F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Учитывая, что в соответствии с приказом Минрегиона России от 28.12.2010 г. №802 «Об утверждении Методических рекомендаций по разработке региональных программ развития жилищного строительства», предусматривающего достижение к 2026 г. ориентировочного уровня ввода 1 кв.м жилья на 1 человека, необходимо дальнейшее принятие мер по строительству и вводу в эксплуатацию жилых домов.</w:t>
      </w:r>
    </w:p>
    <w:p w14:paraId="0820CB3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Положительное влияние на развитие жилищного строительства оказали законодательные и организационные меры по развитию конкуренции и снижению административных барьеров.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w:t>
      </w:r>
    </w:p>
    <w:p w14:paraId="6D20113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w:t>
      </w:r>
    </w:p>
    <w:p w14:paraId="0241FCF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Принятый в 2004 г. Градостроительный кодекс Российской Федерации определил процедуры разработки и утверждения основных документов реализации градостроительной политики: документов территориального планирования, градостроительного зонирования, документации по планировке территории. Такая система планирования пространственного развития обеспечивает организацию строительства, в том числе жилищного, с учетом общественных интересов, одновременно устанавливая прозрачные и устойчивые правила для застройщиков и инвесторов.</w:t>
      </w:r>
    </w:p>
    <w:p w14:paraId="3893802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предыдущие годы градостроительная документация не стала доминирующей формой организации территорий в общественных интересах. Преобладающая административно-разрешительная система в отношении каждого проекта строительства, в том числе </w:t>
      </w:r>
      <w:r>
        <w:rPr>
          <w:rFonts w:ascii="Verdana" w:hAnsi="Verdana"/>
          <w:color w:val="292D24"/>
          <w:sz w:val="20"/>
          <w:szCs w:val="20"/>
        </w:rPr>
        <w:lastRenderedPageBreak/>
        <w:t>жилищного, приводит к хаотичной застройке, низкому качеству организации среды проживания граждан и высоким административным барьерам в строительстве.</w:t>
      </w:r>
    </w:p>
    <w:p w14:paraId="0DA836E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территориального планирования являются важнейшим элементом при разработке областных и местных инвестиционных программ, формировании перечня инвестиционных проектов, финансируемых из областного и местных бюджетов, схем и проектов развития инженерной, транспортной и социальной инфраструктур, территориальных комплексных схем природопользования, защиты территорий от чрезвычайных ситуаций.</w:t>
      </w:r>
    </w:p>
    <w:p w14:paraId="094E370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2013 года в соответствии с Федеральным законом от 29 декабря 2004 года №191-ФЗ «О введении в действие Градостроительного кодекса Российской Федерации»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в подготовке документации по планировке территории при отсутствии документов территориального планирования.</w:t>
      </w:r>
    </w:p>
    <w:p w14:paraId="18A0A5A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Пенском сельсовете Беловского района разработан и утвержден генеральный план Пенского сельсовета.</w:t>
      </w:r>
    </w:p>
    <w:p w14:paraId="65FF1F4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Кроме того, на рынке жилья по-прежнему отмечается как общий, так и структурный дисбаланс спроса и предложения.</w:t>
      </w:r>
    </w:p>
    <w:p w14:paraId="075ECD9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одной стороны, в период до финансового кризиса, это выражалось в общем превышении платежеспособного спроса населения над предложением жилья, что привело к существенному росту цен на жилье.</w:t>
      </w:r>
    </w:p>
    <w:p w14:paraId="5B00FC0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другой стороны было и остается несоответствие структуры спроса на жилье семей со средними и умеренными доходами (то есть, доходами ниже средних, но не позволяющих гражданам быть отнесенными к категории малоимущих) и предложения жилья в среднем и нижнем ценовых сегментах, что не позволяет обеспечить доступность приобретения жилья для основной части граждан.</w:t>
      </w:r>
    </w:p>
    <w:p w14:paraId="4FD290C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государственных обязательств по обеспечению жильем отдельных категорий граждан</w:t>
      </w:r>
    </w:p>
    <w:p w14:paraId="5C083CF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целом за период реализации приоритетного национального проекта «Доступное и комфортное жилье - гражданам России», т.е. с                 2006 г. на территории Курской области с использованием средств бюджетов всех уровней (федеральный, областной и местные) улучшили жилищные условия более 5 тысяч граждан льготных категорий.</w:t>
      </w:r>
    </w:p>
    <w:p w14:paraId="43189FE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Из федерального и областного бюджетов направляются значительные объемы средств на обеспечение жильем граждан, перед которыми в соответствии с законодательством </w:t>
      </w:r>
      <w:r>
        <w:rPr>
          <w:rFonts w:ascii="Verdana" w:hAnsi="Verdana"/>
          <w:color w:val="292D24"/>
          <w:sz w:val="20"/>
          <w:szCs w:val="20"/>
        </w:rPr>
        <w:lastRenderedPageBreak/>
        <w:t>есть обязательства Российской Федерации, или в рамках федеральных и областных программ, мероприятий, реализуемых на условиях софинансирования с региональными (местными) бюджетами или за счет средств субвенций федерального бюджета субъектам Российской Федерации.</w:t>
      </w:r>
    </w:p>
    <w:p w14:paraId="22BC6E7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реализации федеральных и областных программ улучшены жилищные условия 4 граждан.</w:t>
      </w:r>
    </w:p>
    <w:p w14:paraId="31E7830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 Приоритеты государственной политики в жилищной и жилищно-коммунальной сферах,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14:paraId="1999B62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Концепцией долгосрочного социально-экономического развития Российской Федерации на период до 2023 г., утвержденной распоряжением Правительства Российской Федерации от    17 ноября 2008 г. №1662-р, Указом Президента Российской Федерации от 7 мая 2012 г. №600 «О мерах по обеспечению граждан Российской Федерации доступным и комфортным жильем и повышению качества жилищно-коммунальных услуг», государственной программой Курской области «Обеспечение доступным и комфортным жильем и коммунальными услугами граждан в Курской области», утвержденной постановлением Администрации Курской области  от 11 октября 2013 г. № 716-па.  и Стратегией социально-экономического развития Курской области на период до 2023 г., утвержденной постановлением Курской областной Думы от 24.05.2007 г. №381-IVОД, приоритетом государственной жилищной политики является обеспечение населения доступным и качественным жильем, создание комфортной среды для человека и эффективного жилищно-коммунального хозяйства.</w:t>
      </w:r>
    </w:p>
    <w:p w14:paraId="38EDA22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Целями муниципальной программы являются:</w:t>
      </w:r>
    </w:p>
    <w:p w14:paraId="0F727D8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качества и надежности предоставления жилищно-коммунальных услуг населению.</w:t>
      </w:r>
    </w:p>
    <w:p w14:paraId="3647335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доступности жилья и качества жилищного обеспечения населения Пенского сельсовета Беловского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14:paraId="648A1F8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сегодняшний день в Пенском  сельсовете Беловского района , как и на территории Российской Федерации в целом, в связи с улучшением качества жизни возросли требования к типу и качеству жилых помещений (квартира, дом и т.д.).</w:t>
      </w:r>
    </w:p>
    <w:p w14:paraId="21E9108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Уделяется внимание не только наличию основных коммунальных услуг, но и благоустройству территории, транспортной доступности, визуальной привлекательности, развитости инфраструктуры.</w:t>
      </w:r>
    </w:p>
    <w:p w14:paraId="052B0C1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достижения данных целей необходимо решение следующих задач:</w:t>
      </w:r>
    </w:p>
    <w:p w14:paraId="5F7C99E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задача – повышение качества и надежности предоставления жилищно-коммунальных услуг населению, в том числе:</w:t>
      </w:r>
    </w:p>
    <w:p w14:paraId="4A2976A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безопасных условий эксплуатации объектов при предоставлении коммунальных услуг.</w:t>
      </w:r>
    </w:p>
    <w:p w14:paraId="33B8E96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задача -  повышение уровня доступности и качества жилья для населения Пенского сельсовета Беловского района, в том числе:</w:t>
      </w:r>
    </w:p>
    <w:p w14:paraId="57DF42B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развитие и совершенствование механизмов адресной поддержки населения для приобретения жилья и индивидуального жилищного строительства</w:t>
      </w:r>
    </w:p>
    <w:p w14:paraId="2B0EB9E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обеспечение земельных участков для жилищного строительства социальной и инженерной инфраструктурой;</w:t>
      </w:r>
    </w:p>
    <w:p w14:paraId="6EFE837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стимулирование малоэтажной застройки в соответствии с генеральными планами и правилами землепользования и застройки городов и поселений.</w:t>
      </w:r>
    </w:p>
    <w:p w14:paraId="3506876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Таким образом, для достижения цели и решения указанных задач необходимо увеличение темпов строительства жилья, и качественное улучшение состояния жилищно-коммунальной инфраструктуры.</w:t>
      </w:r>
    </w:p>
    <w:p w14:paraId="5685818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Законом Курской области от 21 сентября 2011 г.                                           №74-ЗКО «О бесплатном предоставлении в собственность отдельным категориям граждан земельных участков на территории Курской области» продолжится предоставление земельных участков в собственность гражданам, имеющим на содержании и воспитании троих и более детей в возрасте до 18 лет, в том числе усыновленных (удочеренных),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гражданам, лишившимся единственного жилого помещения в результате чрезвычайных ситуаций природного и техногенного характера, семьям, имеющим на иждивении ребенка-инвалида, в том числе усыновленного (удочеренного).</w:t>
      </w:r>
    </w:p>
    <w:p w14:paraId="5AC66B8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Государственная политика в сфере поддержки жилищного строительства будет направлена на создание комфортной среды проживания и благоприятных условий жизнедеятельности человека.</w:t>
      </w:r>
    </w:p>
    <w:p w14:paraId="091844A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Государственная политика в жилищно-коммунальном хозяйстве будет направлена на качественное улучшение состояния коммунальной инфраструктуры.</w:t>
      </w:r>
    </w:p>
    <w:p w14:paraId="030EAB5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муниципальной программы должна привести к созданию комфортной среды обитания и жизнедеятельности для граждан Пенского сельсовета  Беловского района, обеспечению их доступным и качественным жильем.</w:t>
      </w:r>
    </w:p>
    <w:p w14:paraId="64D0C97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результате реализации муниципальной программы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муниципальной программы:</w:t>
      </w:r>
    </w:p>
    <w:p w14:paraId="38CD499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повышение удовлетворенности населения Пенского сельсовета Беловского района  уровнем жилищно-коммунального обслуживания;</w:t>
      </w:r>
    </w:p>
    <w:p w14:paraId="368D56F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создание безопасной и комфортной среды проживания и жизнедеятельности человека.</w:t>
      </w:r>
    </w:p>
    <w:p w14:paraId="674EEAA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Работа в направлении решения вышеперечисленных проблем будет продолжена в целях обеспечения граждан Пенского сельсовета Беловского района   не только доступным и комфортным жильем и коммунальными услугами, но и в целом повышения качества их жизни через строительство и ввод в эксплуатацию значимых объектов социальной и инженерной инфраструктуры.</w:t>
      </w:r>
    </w:p>
    <w:p w14:paraId="598D9C4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Улучшение состояния жилищно-коммунальной сферы позволит  перейти на качественно новый уровень удовлетворенности населения Пенского сельсовета Беловского района  жилищно-коммунальным обслуживанием.</w:t>
      </w:r>
    </w:p>
    <w:p w14:paraId="28B0464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будет реализовываться в период 2024-2026 годы в 1 этап.</w:t>
      </w:r>
    </w:p>
    <w:p w14:paraId="0D85C5E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005DEC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 Сведения о показателях и индикаторах муниципальной  программы</w:t>
      </w:r>
    </w:p>
    <w:p w14:paraId="5C41149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BF046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Показателями и индикаторами муниципальной программы являются:</w:t>
      </w:r>
    </w:p>
    <w:p w14:paraId="061985D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w:t>
      </w:r>
    </w:p>
    <w:p w14:paraId="1C30647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Ввод в эксплуатацию сетей водоснабжения.</w:t>
      </w:r>
    </w:p>
    <w:p w14:paraId="078A2D0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Газификация домовладений (квартир).</w:t>
      </w:r>
    </w:p>
    <w:p w14:paraId="5AED2CB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Ввод в эксплуатацию объектов физической культуры и массового спорта.</w:t>
      </w:r>
    </w:p>
    <w:p w14:paraId="57D87E6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14:paraId="277547A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Объем  ввода  жилья  на   территории Пенского сельсовета Беловского района  Курской области.</w:t>
      </w:r>
    </w:p>
    <w:p w14:paraId="594A812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«Доля приобретенных материально-товарных ценностей (МТЦ) для резерва материально-технических ресурсов в целях оперативного устранения неисправностей и аварий на объектах жилищно-коммунального хозяйства в общем объеме запланированных к приобретению МТЦ» определяется отношением объема приобретенных материально-товарных ценностей для резерва материально-технических ресурсов в целях оперативного устранения неисправностей и аварий на объектах жилищно-коммунального  хозяйства к общему объему запланированных к приобретению материально-товарных ценностей на эти цели.</w:t>
      </w:r>
    </w:p>
    <w:p w14:paraId="1A4A54F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Показатель  «Количество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 рассчитывается ежегодно и определяется как суммарная численность семей, улучшивших жилищные условия в рамках реализации подпрограмм муниципальной программы Пенского сельсовета Беловского района , в том числе:</w:t>
      </w:r>
    </w:p>
    <w:p w14:paraId="30AA7BB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-ветераны и инвалиды Великой Отечественной войны, члены семей погибших (умерших) инвалидов, участников Великой Отечественной войны;</w:t>
      </w:r>
    </w:p>
    <w:p w14:paraId="1759229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-молодые семьи;</w:t>
      </w:r>
    </w:p>
    <w:p w14:paraId="51904E5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-многодетные семьи.</w:t>
      </w:r>
    </w:p>
    <w:p w14:paraId="281A8A3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показателя производится на основании:</w:t>
      </w:r>
    </w:p>
    <w:p w14:paraId="1D3550A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отчетов о получении и реализации средств субсидий из областного бюджета, предоставленных для софинансирования расходных обязательств по предоставлению социальных выплат на приобретение жилья молодым семьям;</w:t>
      </w:r>
    </w:p>
    <w:p w14:paraId="2164B78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анализа информации о реализации свидетельств (выписок) о предоставлении социальных выплат (единовременных денежных выплат) на улучшение жилищных условий:</w:t>
      </w:r>
    </w:p>
    <w:p w14:paraId="2FE1256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 инвалидами Великой Отечественной войны, членами семей погибших (умерших) инвалидов, участников Великой Отечественной войны;</w:t>
      </w:r>
    </w:p>
    <w:p w14:paraId="6B64FA8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-ветеранами, инвалидами и семьями, имеющими детей-инвалидов;</w:t>
      </w:r>
    </w:p>
    <w:p w14:paraId="1BEC98B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-многодетными семьями.</w:t>
      </w:r>
    </w:p>
    <w:p w14:paraId="5EAA6AE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Показатель «Ввод жилья на территории Пенского сельсовета Беловского района от общего объема введенного жилья» рассчитывается ежегодно, как отношение объема ввода жилья к общему объему введенного жилья на территории Пенского сельсовета Беловского района .</w:t>
      </w:r>
    </w:p>
    <w:p w14:paraId="4AD33CD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показателей носит открытый характер и предусматривает возможность корректировки в случае потери информативности показателя (достижение максимального значения или насыщения), изменения приоритетов государственной политики в жилищной сфере.</w:t>
      </w:r>
    </w:p>
    <w:p w14:paraId="24D2BF2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показателях (индикаторах) муниципальной программы представлены в приложении №1 к настоящей муниципальной программе.</w:t>
      </w:r>
    </w:p>
    <w:p w14:paraId="43FD19D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 Обобщенная характеристика основных мероприятий муниципальной программы и подпрограмм муниципальной программы</w:t>
      </w:r>
    </w:p>
    <w:p w14:paraId="5FD4DD3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программа включает  подпрограмму, реализация мероприятий, которых в комплексе призвана обеспечить достижение целей муниципальной программы и решение программных задач:</w:t>
      </w:r>
    </w:p>
    <w:p w14:paraId="043762D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5BD7C67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подпрограммы предлагается реализация следующих основных мероприятий:</w:t>
      </w:r>
    </w:p>
    <w:p w14:paraId="7FE5C6C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w:t>
      </w:r>
    </w:p>
    <w:p w14:paraId="2D08A52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ритуальных услуг и содержание мест захоронения;</w:t>
      </w:r>
    </w:p>
    <w:p w14:paraId="3FB58F2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Создания условий для массового отдыха жителей поселения и организации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3342BDC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Участие в организации деятельности по сбору (в том числе раздельному сбору) и транспортированию твердых коммунальных отходов.</w:t>
      </w:r>
    </w:p>
    <w:p w14:paraId="2276CAD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данных мероприятий предусматривается реализация комплексных мер, направленных на:</w:t>
      </w:r>
    </w:p>
    <w:p w14:paraId="424F79C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развитие эстетического вида территории Пенского сельсовета и создание комфортной среды проживания граждан Пенского сельсовета;</w:t>
      </w:r>
    </w:p>
    <w:p w14:paraId="7DFEEC6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комплексное решение проблем благоустройства по улучшению санитарного и эстетического вида территории Пенского сельсовета, повышению комфортности жизни граждан, обеспечению уличного освещения населенных пунктов и территории, </w:t>
      </w:r>
      <w:r>
        <w:rPr>
          <w:rFonts w:ascii="Verdana" w:hAnsi="Verdana"/>
          <w:color w:val="292D24"/>
          <w:sz w:val="20"/>
          <w:szCs w:val="20"/>
        </w:rPr>
        <w:lastRenderedPageBreak/>
        <w:t>улучшения экологической обстановки, создание комфортной среды проживания на территории Пенского сельсовета</w:t>
      </w:r>
    </w:p>
    <w:p w14:paraId="37C01EF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данного мероприятия будет осуществляться за счет средств местного бюджета Пенского сельсовета Беловского района.</w:t>
      </w:r>
    </w:p>
    <w:p w14:paraId="60707A7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Последствием не реализации основного мероприятия будет снижение качества жизнедеятельности населения  и повлечет отклонение показателя (индикатора) муниципальной  программы: уровень благоустроенности  муниципального  образования (обеспеченность поселения сетями наружного освещения, зелеными насаждениями);</w:t>
      </w:r>
    </w:p>
    <w:p w14:paraId="561607E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основных мероприятий муниципальной программы приведен в приложении №2 к настоящей муниципальной программе.</w:t>
      </w:r>
    </w:p>
    <w:p w14:paraId="263B2F3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8F578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 Обоснование выделения подпрограмм</w:t>
      </w:r>
    </w:p>
    <w:p w14:paraId="611E9EC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w:t>
      </w:r>
    </w:p>
    <w:p w14:paraId="6EBD267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Реализация мероприятий, включенных в состав муниципальной  программы, позволит продолжить реализацию комплекса мер, направленных на улучшение жилищных условий и повышение уровня доступности и комфортности жилья для населения, приросту доли семей, имеющих возможность приобрести жилье, соответствующее стандартам обеспечения жилыми помещениями, с помощью собственных и заемных средств, созданию условий для улучшения демографической ситуации в области, снижению социальной напряженности в обществе.</w:t>
      </w:r>
    </w:p>
    <w:p w14:paraId="697A2AC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EC7018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6. Обоснование объема финансовых ресурсов, необходимых для реализации муниципальной программы</w:t>
      </w:r>
    </w:p>
    <w:p w14:paraId="0391B87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85D5CD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программных мероприятий муниципальной программы предусмотрено за счет средств местного бюджета Пенского сельсовета Беловского района .</w:t>
      </w:r>
    </w:p>
    <w:p w14:paraId="00C011E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Обоснование планируемых объемов ресурсов на реализацию муниципальной  программы заключается в том, что муниципальная  программа обеспечивает вклад в создание и поддержание благоприятных условий для повышения уровня и качества жизни населения Пенского сельсовета Беловского района.</w:t>
      </w:r>
    </w:p>
    <w:p w14:paraId="637C9F2A"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финансирования муниципальной программы составит</w:t>
      </w:r>
    </w:p>
    <w:p w14:paraId="3EF307F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2 002 256 руб., в том числе по годам:</w:t>
      </w:r>
    </w:p>
    <w:p w14:paraId="0C848D4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1 408 452,00 руб.;</w:t>
      </w:r>
    </w:p>
    <w:p w14:paraId="542BD53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2025 год – 296 902,00 руб.;</w:t>
      </w:r>
    </w:p>
    <w:p w14:paraId="30A0BB8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296 902,00 руб.</w:t>
      </w:r>
    </w:p>
    <w:p w14:paraId="214754F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том числе:</w:t>
      </w:r>
    </w:p>
    <w:p w14:paraId="4892FAD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финансирование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- 2 002 256 руб руб., в том числе по годам реализации:</w:t>
      </w:r>
    </w:p>
    <w:p w14:paraId="49AE010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1 408 452,00 руб.;</w:t>
      </w:r>
    </w:p>
    <w:p w14:paraId="3369DA6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296 902,00 руб.;</w:t>
      </w:r>
    </w:p>
    <w:p w14:paraId="7EECAD7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296 902,00 руб.</w:t>
      </w:r>
    </w:p>
    <w:p w14:paraId="58C74E0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Ресурсное обеспечение муниципальной  программы представлено в приложении №3 к настоящей муниципальной программе.</w:t>
      </w:r>
    </w:p>
    <w:p w14:paraId="7108307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2371BB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7. Анализ рисков реализации муниципальной программы и описание мер управления рисками реализации муниципальной программы</w:t>
      </w:r>
    </w:p>
    <w:p w14:paraId="773026F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основе анализа мероприятий, предлагаемых к реализации в рамках муниципальной программы, выделены следующие риски ее реализации:</w:t>
      </w:r>
    </w:p>
    <w:p w14:paraId="0D53642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Операционные риски, связанные с ошибками управления реализацией программы, в том числе отдельных ее исполнителей,  неготовности организационной инфраструктуры к решению задач, поставленных программой, что может привести к не целевому и/или неэффективному использованию бюджетных средств, невыполнению ряда мероприятий программы или задержке в их выполнении. Данный риск может быть качественно оценен как умеренный, поскольку опыт реализации, например ОЦП «Жилище» на 2011-2015 гг., показывает возможность успешного управления данным риском.</w:t>
      </w:r>
    </w:p>
    <w:p w14:paraId="53366D1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рамках данной группы рисков можно выделить два основных.</w:t>
      </w:r>
    </w:p>
    <w:p w14:paraId="6A049A7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Риск исполнителей, который связан с возникновением проблем в реализации программы в результате недостаточной квалификации и (или) недобросовестности ответственных исполнителей, что может привести к  не целевому и/или неэффективному использованию бюджетных средств, невыполнению ряда мероприятий программы.</w:t>
      </w:r>
    </w:p>
    <w:p w14:paraId="4DA5E7F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Организационный риск, который связан с несоответствием организационной инфраструктуры реализации программы ее задачам, задержкой формирования соответствующих организационных систем к сроку начала реализации мероприятий </w:t>
      </w:r>
      <w:r>
        <w:rPr>
          <w:rFonts w:ascii="Verdana" w:hAnsi="Verdana"/>
          <w:color w:val="292D24"/>
          <w:sz w:val="20"/>
          <w:szCs w:val="20"/>
        </w:rPr>
        <w:lastRenderedPageBreak/>
        <w:t>муниципальной программы. Реализация данного риска может привести к задержкам в реализации программы, срыву сроков и результатов выполнения отдельных мероприятий.</w:t>
      </w:r>
    </w:p>
    <w:p w14:paraId="70C200A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Риск финансового обеспечения, который связан с финансированием муниципальной программы в неполном объеме. Данный риск возникает по причине значительной продолжительности муниципальной программы, а также высокой зависимости ее успешной реализации от привлечения внебюджетных источников. Однако, учитывая формируемую практику программного бюджетирования в части обеспечения реализации программы за счет средств бюджетов, а также предусмотренные программой меры по созданию условий для привлечения средств внебюджетных источников, риск сбоев в реализации программы по причине недофинансирования можно считать умеренным.</w:t>
      </w:r>
    </w:p>
    <w:p w14:paraId="5D9FA01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Реализации муниципальной программы также угрожают следующие  риски, которые связаны с изменением внешней среды, и которыми невозможно управлять в рамках ее реализации:</w:t>
      </w:r>
    </w:p>
    <w:p w14:paraId="4FCC9C3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что мероприятия программы реализуются, в том числе за счет средств федерального бюджета, такой риск для реализации программы может быть качественно оценен как высокий.</w:t>
      </w:r>
    </w:p>
    <w:p w14:paraId="7790F2D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Риск возникновения обстоятельств непреодолимой силы, в том числе природных и техногенных катастроф и катаклизмов, что может привести к существенному снижению состояния жилищного фонда и коммунальной инфраструктуры в отдельных муниципалитетах, а также потребовать концентрации бюджетных средств на преодоление последствий таких катастроф. На качественном уровне такой риск для программы можно оценить как умеренный.</w:t>
      </w:r>
    </w:p>
    <w:p w14:paraId="0EC129A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Меры управления рисками реализации муниципальной программы основываются на следующих обстоятельствах:</w:t>
      </w:r>
    </w:p>
    <w:p w14:paraId="2367B5C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Наибольшее отрицательное влияние из вышеперечисленных рисков на реализацию муниципальной программы может оказать ухудшение состояния экономики, которые содержат угрозу срыва реализации муниципальной программы.</w:t>
      </w:r>
    </w:p>
    <w:p w14:paraId="5CB5390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Управление рисками реализации муниципальной программы, которыми может управлять ответственный исполнитель муниципальной программы, должно соответствовать задачам и полномочиям органов местного самоуправления и организаций, задействованных в реализации муниципальной программы.</w:t>
      </w:r>
    </w:p>
    <w:p w14:paraId="2F5ABCE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Управление рисками реализации муниципальной программы будет осуществляться путем координации деятельности всех субъектов, задействованных в реализации муниципальной программы.</w:t>
      </w:r>
    </w:p>
    <w:p w14:paraId="470DDC8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9. Методика оценки эффективности муниципальной программы</w:t>
      </w:r>
    </w:p>
    <w:p w14:paraId="79D3305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5F2640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муниципальной программы будет проводиться с использованием показателей (индикаторов) (далее – показатели) выполнения муниципальной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w:t>
      </w:r>
    </w:p>
    <w:p w14:paraId="2EF3518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оценки эффективности муниципальной программы (далее – Методика), представляет собой алгоритм оценки в процессе (по годам муниципальной программы) и по итогам реализации муниципальной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14:paraId="478AA53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Методика включает проведение количественных оценок эффективности по следующим направлениям:</w:t>
      </w:r>
    </w:p>
    <w:p w14:paraId="2CF129A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степень достижения запланированных результатов (достижения целей и решения задач) муниципальной программы (оценка результативности);</w:t>
      </w:r>
    </w:p>
    <w:p w14:paraId="3AD7395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степень соответствия фактических затрат муниципального  бюджета запланированному уровню (оценка полноты использования бюджетных средств);</w:t>
      </w:r>
    </w:p>
    <w:p w14:paraId="6DBEAFD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эффективность использования средств муниципального бюджета (оценка экономической эффективности достижения результатов).</w:t>
      </w:r>
    </w:p>
    <w:p w14:paraId="476DB08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 Оценка эффективности реализации муниципальной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жилищной сфере.</w:t>
      </w:r>
    </w:p>
    <w:p w14:paraId="56197BE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по каждому показателю муниципальной программы проводится по формуле:</w:t>
      </w:r>
    </w:p>
    <w:p w14:paraId="2AB3902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45AF1C3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69D9315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Ei – степень достижения  i - показателя муниципальной программы (процентов);</w:t>
      </w:r>
    </w:p>
    <w:p w14:paraId="4C475AA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Tfi – фактическое значение показателя;</w:t>
      </w:r>
    </w:p>
    <w:p w14:paraId="686EB14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TNi – установленное муниципальной программой целевое значение  показателя.</w:t>
      </w:r>
    </w:p>
    <w:p w14:paraId="799307F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результативности реализации муниципальной программы в целом проводится по формуле:</w:t>
      </w:r>
    </w:p>
    <w:p w14:paraId="18A58A8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21BFA02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4F6ED1FA"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результативность реализации муниципальной программы (процентов);</w:t>
      </w:r>
    </w:p>
    <w:p w14:paraId="697A424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n - количество показателей муниципальной программы.</w:t>
      </w:r>
    </w:p>
    <w:p w14:paraId="124E860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достижения запланированных результатов муниципальной программы устанавливаются следующие критерии:</w:t>
      </w:r>
    </w:p>
    <w:p w14:paraId="697960C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70%, степень достижения запланированных результатов муниципальной программы оценивается как высокая;</w:t>
      </w:r>
    </w:p>
    <w:p w14:paraId="7082E47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равно или больше 40%, но меньше 70%, степень достижения запланированных результатов муниципальной программы оценивается как удовлетворительная;</w:t>
      </w:r>
    </w:p>
    <w:p w14:paraId="6883CD8C"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результативности «E» меньше 40%, степень достижения запланированных результатов муниципальной программы оценивается как неудовлетворительная.</w:t>
      </w:r>
    </w:p>
    <w:p w14:paraId="23715AB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w:t>
      </w:r>
    </w:p>
    <w:p w14:paraId="4EB2C73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3B90AE6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387F1B6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полнота использования бюджетных средств;</w:t>
      </w:r>
    </w:p>
    <w:p w14:paraId="7F4A250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ЗО – фактические расходы муниципального бюджета на реализацию муниципальной программы в соответствующем периоде;</w:t>
      </w:r>
    </w:p>
    <w:p w14:paraId="5A7BD17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ЗП – запланированные муниципальным бюджетом расходы на реализацию муниципальной программы в соответствующей периоде.</w:t>
      </w:r>
    </w:p>
    <w:p w14:paraId="5B1EA99A"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степени соответствия фактических затрат муниципального бюджета на реализацию муниципальной программы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14:paraId="425D52B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если значение показателя результативности «E» и значение показателя полноты использования бюджетных средств «П» равны или больше 70%, то степень соответствия фактических затрат муниципального бюджета на реализацию муниципальной программы запланированному уровню оценивается как удовлетворительная;</w:t>
      </w:r>
    </w:p>
    <w:p w14:paraId="113ADAD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значения показателя результативности «E» меньше 70%, а значение показателя полноты использования бюджетных средств «П» равно 100%, то степень соответствия фактических затрат районного бюджета на реализацию муниципальной программы запланированному уровню оценивается как неудовлетворительная.</w:t>
      </w:r>
    </w:p>
    <w:p w14:paraId="19E987C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Расчет эффективности использования средств муниципального бюджета на реализацию муниципальной программы производится по следующей формуле: </w:t>
      </w:r>
    </w:p>
    <w:p w14:paraId="2F0B915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w:t>
      </w:r>
    </w:p>
    <w:p w14:paraId="69D2EC6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где:</w:t>
      </w:r>
    </w:p>
    <w:p w14:paraId="5BC4F22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 – эффективность использования средств муниципального бюджета;</w:t>
      </w:r>
    </w:p>
    <w:p w14:paraId="2D8BADB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 – показатель полноты использования бюджетных средств;</w:t>
      </w:r>
    </w:p>
    <w:p w14:paraId="629451F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E – показатель результативности реализации муниципальной программы.</w:t>
      </w:r>
    </w:p>
    <w:p w14:paraId="6F19870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оценки эффективности использования средств муниципального  бюджета при реализации муниципальной программы устанавливаются следующие критерии:</w:t>
      </w:r>
    </w:p>
    <w:p w14:paraId="415E4C5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равно 1, то такая эффективность оценивается как соответствующая запланированной;</w:t>
      </w:r>
    </w:p>
    <w:p w14:paraId="59A3B15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меньше 1, то такая эффективность оценивается как высокая;</w:t>
      </w:r>
    </w:p>
    <w:p w14:paraId="77D773F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значение показателя эффективность использования средств муниципального бюджета «Э» больше 1, то такая эффективность оценивается как низкая.</w:t>
      </w:r>
    </w:p>
    <w:p w14:paraId="1F88429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Паспорт</w:t>
      </w:r>
    </w:p>
    <w:p w14:paraId="496E6FF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2410"/>
        <w:gridCol w:w="6990"/>
      </w:tblGrid>
      <w:tr w:rsidR="00AB75AA" w14:paraId="09D95174"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C9646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1D232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Муниципальная подпрограмма «Обеспечение качественными услугами ЖКХ населения «МО» «Пенский сельсовет» Беловского </w:t>
            </w:r>
            <w:r>
              <w:rPr>
                <w:rFonts w:ascii="Verdana" w:hAnsi="Verdana"/>
                <w:sz w:val="20"/>
                <w:szCs w:val="20"/>
              </w:rPr>
              <w:lastRenderedPageBreak/>
              <w:t>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AB75AA" w14:paraId="3CEBF445"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11685E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Ответственный исполнитель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81C336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 Беловского района</w:t>
            </w:r>
          </w:p>
        </w:tc>
      </w:tr>
      <w:tr w:rsidR="00AB75AA" w14:paraId="74AF0990"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306C15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Цели муниципальной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5345BB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tc>
      </w:tr>
      <w:tr w:rsidR="00AB75AA" w14:paraId="32C5AC27"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0EDF3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задачи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95E4D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1.Организация взаимодействия между предприятиями, организациями и учреждениями при решении вопросов благоустройства территории муниципального образования «Пенский сельсовет» Беловского района .</w:t>
            </w:r>
          </w:p>
          <w:p w14:paraId="3C7A192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 Приведение в качественное состояние элементов благоустройства.</w:t>
            </w:r>
          </w:p>
          <w:p w14:paraId="3323B45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3.Привлечение жителей к участию в решении проблем благоустройства.</w:t>
            </w:r>
          </w:p>
          <w:p w14:paraId="7BCAA99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4. Восстановление и реконструкция уличного освещения, установка светильников в населенных пунктах.</w:t>
            </w:r>
          </w:p>
          <w:p w14:paraId="28D948A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5.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AB75AA" w14:paraId="00DE30FC"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6A1A7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Сроки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85962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2024-2026 годы</w:t>
            </w:r>
          </w:p>
        </w:tc>
      </w:tr>
      <w:tr w:rsidR="00AB75AA" w14:paraId="54583776"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09ECB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Объемы и источники финансирования</w:t>
            </w:r>
          </w:p>
          <w:p w14:paraId="02CB190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8BD9B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общий объем финансирования подпрограммы за счет средств местного бюджета составляет:  2 002 256  рублей,  в том числе:</w:t>
            </w:r>
          </w:p>
          <w:p w14:paraId="442D0A5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2024 год – 1 408 452,00 руб.;</w:t>
            </w:r>
          </w:p>
          <w:p w14:paraId="0EF2A4E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2025 год – 296 902,00 руб.;</w:t>
            </w:r>
          </w:p>
          <w:p w14:paraId="0DAD81C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2026 год – 296 902,00 руб.</w:t>
            </w:r>
          </w:p>
        </w:tc>
      </w:tr>
      <w:tr w:rsidR="00AB75AA" w14:paraId="2033E436"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547BF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Целевые индикаторы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2575B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соответствия объектов внешнего  благоустройства  (наружного освещения)  ГОСТу;</w:t>
            </w:r>
          </w:p>
          <w:p w14:paraId="3B22FC4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p w14:paraId="4833F14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 процент привлечения предприятий и организаций   к работам  по благоустройству;</w:t>
            </w:r>
          </w:p>
          <w:p w14:paraId="0BBB017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tc>
      </w:tr>
      <w:tr w:rsidR="00AB75AA" w14:paraId="30D638FA"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C6A50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Ожидаемые конечные результаты реализации подпрограммы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B5432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-Единое управление комплексным благоустройством муниципального образования.</w:t>
            </w:r>
          </w:p>
          <w:p w14:paraId="10DEDC1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 благоустройства муниципального образования «Пенский сельсовет».</w:t>
            </w:r>
          </w:p>
          <w:p w14:paraId="50ADEE1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-Улучшение состояния территории муниципального образования «Пенский сельсовет».</w:t>
            </w:r>
          </w:p>
          <w:p w14:paraId="3B93C7B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Привитие жителям муниципального образования любви и уважения к своему поселению, к соблюдению чистоты и порядка на территории муниципального образования «Пенский сельсовет».</w:t>
            </w:r>
          </w:p>
          <w:p w14:paraId="2F62804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-Улучшение экологической обстановки и создание среды, комфортной для проживания жителей поселения.</w:t>
            </w:r>
          </w:p>
          <w:p w14:paraId="70DF8C0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Совершенствование эстетического состояния территории.</w:t>
            </w:r>
          </w:p>
          <w:p w14:paraId="4B0C459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Благоустроенность населенных пунктов поселения.</w:t>
            </w:r>
          </w:p>
        </w:tc>
      </w:tr>
    </w:tbl>
    <w:p w14:paraId="25548C1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1. Содержание проблемы и обоснование необходимости её решения подпрограммными мероприятиями</w:t>
      </w:r>
    </w:p>
    <w:p w14:paraId="378FFE5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Одной из приоритетных проблем Пенского сельсовета является реконструкция объектов наружного освещения дорог по улицам населенных пунктов и на территории муниципального образования «Пенский сельсовет» Беловского района. Постоянно проводятся работы по ремонту и обслуживанию объектов наружного освещения. Таким </w:t>
      </w:r>
      <w:r>
        <w:rPr>
          <w:rFonts w:ascii="Verdana" w:hAnsi="Verdana"/>
          <w:color w:val="292D24"/>
          <w:sz w:val="20"/>
          <w:szCs w:val="20"/>
        </w:rPr>
        <w:lastRenderedPageBreak/>
        <w:t>образом, проблема заключается в восстановлении имеющегося освещения и реконструкции объектов освещения на улицах поселения.</w:t>
      </w:r>
    </w:p>
    <w:p w14:paraId="2A1D263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Большие нарекания вызывает санитарное состояние территории муниципального образования «Пенский сельсовет» Беловского района. В настоящее время население территории муниципального образования «Пенский сельсовет» Беловского района составляет 968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проведение работ по ликвидации несанкционированных свалок по мере их образования.</w:t>
      </w:r>
    </w:p>
    <w:p w14:paraId="3B5031A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14:paraId="0E8D781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Пенского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14:paraId="6444A21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Пенского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подпрограммой.</w:t>
      </w:r>
    </w:p>
    <w:p w14:paraId="380BD5E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919CE9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2. Основные цели и задачи, сроки и этапы реализации, целевые индикаторы и показатели подпрограммы</w:t>
      </w:r>
    </w:p>
    <w:p w14:paraId="2E166DB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Основной целью подпрограммы является совершенствование системы комплексного благоустройства территории муниципального образования «Пенский сельсовет» Беловского района, создание комфортных условий проживания и отдыха населения.</w:t>
      </w:r>
    </w:p>
    <w:p w14:paraId="2D7CB61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Задачи подпрограммы направлены на повышение уровня комплексного благоустройства территорий населенных пунктов Пенского сельсовета:</w:t>
      </w:r>
    </w:p>
    <w:p w14:paraId="24616BD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организация взаимодействия между предприятиями, организациями и учреждениями при решении вопросов благоустройства территории поселения;</w:t>
      </w:r>
    </w:p>
    <w:p w14:paraId="4871E8E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приведение в качественное состояние элементов благоустройства;</w:t>
      </w:r>
    </w:p>
    <w:p w14:paraId="55008D5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привлечение жителей к участию в решении проблем благоустройства;</w:t>
      </w:r>
    </w:p>
    <w:p w14:paraId="113ABE3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восстановление и реконструкция  уличного освещения, установка светильников в населенных пунктах;</w:t>
      </w:r>
    </w:p>
    <w:p w14:paraId="159EF5C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14:paraId="0E47B1E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Показатели и целевые индикаторы подпрограммы:</w:t>
      </w:r>
    </w:p>
    <w:p w14:paraId="6F81BAB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соответствия объектов внешнего  благоустройства  (наружного освещения)  ГОСТу;</w:t>
      </w:r>
    </w:p>
    <w:p w14:paraId="5EE60F9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процент привлечения населения  муниципального  образования к работам  по   благоустройству;</w:t>
      </w:r>
    </w:p>
    <w:p w14:paraId="3AF03A5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процент привлечения предприятий и организаций   к работам  по благоустройству;</w:t>
      </w:r>
    </w:p>
    <w:p w14:paraId="2CFA0CF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уровень благоустроенности  муниципального  образования (обеспеченность поселения сетями наружного освещения, зелеными насаждениями);</w:t>
      </w:r>
    </w:p>
    <w:p w14:paraId="0FCF5963"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Сроки реализации подпрограммы  2024-2026 годы.</w:t>
      </w:r>
    </w:p>
    <w:p w14:paraId="20A4EAA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3. Система подпрограммных мероприятий, ресурсное обеспечение подпрограммы</w:t>
      </w:r>
    </w:p>
    <w:p w14:paraId="71CAF1A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Для обеспечения реализации  подпрограммы предусмотрено  следующие  основные  мероприятия:</w:t>
      </w:r>
    </w:p>
    <w:p w14:paraId="11A50CC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-содействие повышению уровня комплексного благоустройства территории  населенных пунктов – 2 002 256 руб., в том числе по годам :</w:t>
      </w:r>
    </w:p>
    <w:p w14:paraId="03E7ECD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2024 год – 1 408 452,00 руб.;</w:t>
      </w:r>
    </w:p>
    <w:p w14:paraId="7376811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2025 год – 296 902,00 руб.;</w:t>
      </w:r>
    </w:p>
    <w:p w14:paraId="2443795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2026 год – 296 902,00 руб.</w:t>
      </w:r>
    </w:p>
    <w:p w14:paraId="4B93EA8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4. Нормативное обеспечение</w:t>
      </w:r>
    </w:p>
    <w:p w14:paraId="0499460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71FBC6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78C8B8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Выполнение мероприятий подпрограммы осуществляется в соответствии с нормативными правовыми актами в области благоустройства.</w:t>
      </w:r>
    </w:p>
    <w:p w14:paraId="15D24D8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Направление исполнения, порядок предоставления и расходования финансовых средств для выполнения мероприятий подпрограммы утверждаются нормативными правовыми актами Администрации Пенского сельсовета.</w:t>
      </w:r>
    </w:p>
    <w:p w14:paraId="3FF6164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Раздел 5. Механизм реализации подпрограммы, включая организацию управления подпрограммой и контроль над ходом её реализации</w:t>
      </w:r>
    </w:p>
    <w:p w14:paraId="5EC2806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66C4057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Управление реализацией подпрограммы осуществляет муниципальный ответственный исполнитель подпрограммы - Администрация Пенского сельсовета.</w:t>
      </w:r>
    </w:p>
    <w:p w14:paraId="0912AC9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Ответственный исполнитель подпрограммы несет ответственность за реализацию подпрограммы, уточняет сроки реализации мероприятий подпрограммы и объемы их финансирования.</w:t>
      </w:r>
    </w:p>
    <w:p w14:paraId="2C73776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Муниципальным Заказчиком подпрограммы выполняются следующие основные задачи:</w:t>
      </w:r>
    </w:p>
    <w:p w14:paraId="64B8180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экономический анализ эффективности программных проектов и мероприятий подпрограммы;</w:t>
      </w:r>
    </w:p>
    <w:p w14:paraId="057FE46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подготовка предложений по составлению плана инвестиционных и текущих расходов на очередной период;</w:t>
      </w:r>
    </w:p>
    <w:p w14:paraId="1669D49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корректировка плана реализации подпрограммы по источникам и объемам финансирования и по перечню предлагаемых к реализации задач подпрограммы по результатам принятия областного и местного бюджетов и уточнения возможных объемов финансирования из других источников.</w:t>
      </w:r>
    </w:p>
    <w:p w14:paraId="750CFC1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Мероприятия подпрограммы реализуются посредством заключения муниципальных контрактов между Муниципальным заказчиком подпрограммы и исполнителями подпрограммы.</w:t>
      </w:r>
    </w:p>
    <w:p w14:paraId="0E3005C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Контроль за реализацией подпрограммы осуществляется Администрацией Пенского сельсовета.</w:t>
      </w:r>
    </w:p>
    <w:p w14:paraId="6359794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Исполнитель подпрограммы - Администрация  Пенского сельсовета:</w:t>
      </w:r>
    </w:p>
    <w:p w14:paraId="7A8E938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срок до 01 апреля года, следующего за отчетным, представляет отчет об исполнении каждого мероприятия подпрограммы и общем объеме фактически произведенных расходов всего по мероприятиям подпрограммы и, в том числе, по источникам финансирования;</w:t>
      </w:r>
    </w:p>
    <w:p w14:paraId="4ABE69C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осуществляет обобщение и подготовку информации о ходе реализации мероприятий подпрограммы.</w:t>
      </w:r>
    </w:p>
    <w:p w14:paraId="05EBBE2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3FEA71A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Раздел 6. Оценка эффективности социально-экономических и экологических последствий от реализации подпрограммы</w:t>
      </w:r>
    </w:p>
    <w:p w14:paraId="2016CFD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630191D"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Прогнозируемые конечные результаты реализации подпрограммы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14:paraId="1E40353E" w14:textId="77777777" w:rsidR="00AB75AA" w:rsidRDefault="00AB75AA" w:rsidP="00AB75AA">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Эффективность социально-экономических и экологических последствий реализации подпрограммы в большинстве своем зависят от степени достижения целевых </w:t>
      </w:r>
      <w:hyperlink r:id="rId6" w:anchor="Par212%23Par212" w:history="1">
        <w:r>
          <w:rPr>
            <w:rStyle w:val="a3"/>
            <w:rFonts w:ascii="Verdana" w:hAnsi="Verdana"/>
            <w:color w:val="7D7D7D"/>
            <w:sz w:val="20"/>
            <w:szCs w:val="20"/>
          </w:rPr>
          <w:t>показателей</w:t>
        </w:r>
      </w:hyperlink>
      <w:r>
        <w:rPr>
          <w:rFonts w:ascii="Verdana" w:hAnsi="Verdana"/>
          <w:color w:val="292D24"/>
          <w:sz w:val="20"/>
          <w:szCs w:val="20"/>
        </w:rPr>
        <w:t>.</w:t>
      </w:r>
    </w:p>
    <w:p w14:paraId="20475ED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Предложенное подпрограммой основное  мероприятие позволит решить задачи, направленные на достижение поставленной цели, с учетом финансовых возможностей и достигнуть социальных положительных результатов.</w:t>
      </w:r>
    </w:p>
    <w:p w14:paraId="6D0E5DB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Эффективность  подпрограммы  оценивается также по следующим показателям:</w:t>
      </w:r>
    </w:p>
    <w:p w14:paraId="5B2DCF6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соответствия объектов внешнего  благоустройства  (озеленения, наружного освещения) ГОСТу;</w:t>
      </w:r>
    </w:p>
    <w:p w14:paraId="077A9CE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населения  муниципального  образования к работам  по   благоустройству;</w:t>
      </w:r>
    </w:p>
    <w:p w14:paraId="05E3094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-процент привлечения предприятий и организаций к работам  по благоустройству;</w:t>
      </w:r>
    </w:p>
    <w:p w14:paraId="71E72F0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p w14:paraId="4D03D14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Оценка эффективности реализации подпрограммы осуществляется заказчиком  по итогам ее исполнения за отчетный период.</w:t>
      </w:r>
    </w:p>
    <w:p w14:paraId="26811B77" w14:textId="77777777" w:rsidR="00AB75AA" w:rsidRDefault="00AB75AA" w:rsidP="00AB75AA">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Оценка эффективности подпрограммы будет производиться путем сравнения целевых </w:t>
      </w:r>
      <w:hyperlink r:id="rId7" w:anchor="Par212%23Par212" w:history="1">
        <w:r>
          <w:rPr>
            <w:rStyle w:val="a3"/>
            <w:rFonts w:ascii="Verdana" w:hAnsi="Verdana"/>
            <w:color w:val="7D7D7D"/>
            <w:sz w:val="20"/>
            <w:szCs w:val="20"/>
          </w:rPr>
          <w:t>показателей</w:t>
        </w:r>
      </w:hyperlink>
      <w:r>
        <w:rPr>
          <w:rFonts w:ascii="Verdana" w:hAnsi="Verdana"/>
          <w:color w:val="292D24"/>
          <w:sz w:val="20"/>
          <w:szCs w:val="20"/>
        </w:rPr>
        <w:t>. При необходимости значения целевых показателей будут уточняться.</w:t>
      </w:r>
    </w:p>
    <w:p w14:paraId="4207695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31600E0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Приложение №1</w:t>
      </w:r>
    </w:p>
    <w:p w14:paraId="4D073F4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 доступным</w:t>
      </w:r>
    </w:p>
    <w:p w14:paraId="2A13F9C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 комфортным жильем и коммунальными услугами</w:t>
      </w:r>
    </w:p>
    <w:p w14:paraId="5B62702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граждан в муниципальном образовании «Пенский</w:t>
      </w:r>
    </w:p>
    <w:p w14:paraId="6A767E9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 Беловского района»</w:t>
      </w:r>
    </w:p>
    <w:p w14:paraId="5EE30D3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7EF72F"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Сведения</w:t>
      </w:r>
    </w:p>
    <w:p w14:paraId="6CDD97B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 показателях (индикаторах)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их значениях</w:t>
      </w:r>
    </w:p>
    <w:p w14:paraId="0C1353C8"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481"/>
        <w:gridCol w:w="5411"/>
        <w:gridCol w:w="1400"/>
        <w:gridCol w:w="2108"/>
      </w:tblGrid>
      <w:tr w:rsidR="00AB75AA" w14:paraId="5C778DC7" w14:textId="77777777" w:rsidTr="00AB75AA">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81C79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D2E4F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показателя</w:t>
            </w:r>
          </w:p>
          <w:p w14:paraId="2AA5B96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(индикатора)</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C6AC1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Единица измерения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C5AC8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Значения показателей (индикаторов)</w:t>
            </w:r>
          </w:p>
        </w:tc>
      </w:tr>
      <w:tr w:rsidR="00AB75AA" w14:paraId="57EEB5A6" w14:textId="77777777" w:rsidTr="00AB75AA">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186FEFB"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2F0CE67"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B2B42EC" w14:textId="77777777" w:rsidR="00AB75AA" w:rsidRDefault="00AB75A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5B33B1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2024 год</w:t>
            </w:r>
          </w:p>
        </w:tc>
      </w:tr>
      <w:tr w:rsidR="00AB75AA" w14:paraId="058B0D1D"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BB886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46CD53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3CC4A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50DF1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r>
      <w:tr w:rsidR="00AB75AA" w14:paraId="090E84BE" w14:textId="77777777" w:rsidTr="00AB75AA">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82B4E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муниципальной  программы</w:t>
            </w:r>
          </w:p>
          <w:p w14:paraId="2B62D19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AB75AA" w14:paraId="1BCC0930"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07111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267AD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сетей водоснабжения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425BE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км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ACC5454" w14:textId="77777777" w:rsidR="00AB75AA" w:rsidRDefault="00AB75AA">
            <w:pPr>
              <w:spacing w:line="341" w:lineRule="atLeast"/>
              <w:rPr>
                <w:rFonts w:ascii="Verdana" w:hAnsi="Verdana"/>
                <w:sz w:val="20"/>
                <w:szCs w:val="20"/>
              </w:rPr>
            </w:pPr>
            <w:r>
              <w:rPr>
                <w:rFonts w:ascii="Verdana" w:hAnsi="Verdana"/>
                <w:sz w:val="20"/>
                <w:szCs w:val="20"/>
              </w:rPr>
              <w:t> </w:t>
            </w:r>
          </w:p>
        </w:tc>
      </w:tr>
      <w:tr w:rsidR="00AB75AA" w14:paraId="1ECD1349"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8934C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BA94E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Ввод в эксплуатацию объектов физической культуры и массового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7F031D2"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4B42A71" w14:textId="77777777" w:rsidR="00AB75AA" w:rsidRDefault="00AB75AA">
            <w:pPr>
              <w:spacing w:line="341" w:lineRule="atLeast"/>
              <w:rPr>
                <w:rFonts w:ascii="Verdana" w:hAnsi="Verdana"/>
                <w:sz w:val="20"/>
                <w:szCs w:val="20"/>
              </w:rPr>
            </w:pPr>
            <w:r>
              <w:rPr>
                <w:rFonts w:ascii="Verdana" w:hAnsi="Verdana"/>
                <w:sz w:val="20"/>
                <w:szCs w:val="20"/>
              </w:rPr>
              <w:t> </w:t>
            </w:r>
          </w:p>
        </w:tc>
      </w:tr>
      <w:tr w:rsidR="00AB75AA" w14:paraId="6CE3BF9A"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69900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C6C1A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FFA8C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семей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FA282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r>
      <w:tr w:rsidR="00AB75AA" w14:paraId="2B7FB901"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83A69C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FA159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Объем ввода жилья на территории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1A671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Кв.м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F2C51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250</w:t>
            </w:r>
          </w:p>
        </w:tc>
      </w:tr>
      <w:tr w:rsidR="00AB75AA" w14:paraId="03B64BA5" w14:textId="77777777" w:rsidTr="00AB75AA">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E9374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Показатели (индикаторы) подпрограммы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w:t>
            </w:r>
          </w:p>
          <w:p w14:paraId="56FB59F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«Пенский сельсовет» Беловского района».</w:t>
            </w:r>
          </w:p>
        </w:tc>
      </w:tr>
      <w:tr w:rsidR="00AB75AA" w14:paraId="29394043"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80AB4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38387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процент соответствия объектов внешнего  благоустройства  (наружного освещения)  ГОСТу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9DBB78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1C7EC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AB75AA" w14:paraId="3273921A"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63104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732CC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населения  муниципального  образования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89E41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FF8A9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50</w:t>
            </w:r>
          </w:p>
        </w:tc>
      </w:tr>
      <w:tr w:rsidR="00AB75AA" w14:paraId="2C19D8AE"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B8B67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3D47A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процент привлечения предприятий и организаций   к работам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4F2A9A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C628F2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r w:rsidR="00AB75AA" w14:paraId="0FCA4DED"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9A501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8FE999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уровень благоустроенности  муниципального  образования (обеспеченность поселения сетями наружного освещения, зелеными насаждениями)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A57ABD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06863D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70</w:t>
            </w:r>
          </w:p>
        </w:tc>
      </w:tr>
    </w:tbl>
    <w:p w14:paraId="5F1C406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Период достижения запланированного значения показателя устанавливается до истечения срока действия свидетельства на право получения социальной выплаты для приобретения жилья.</w:t>
      </w:r>
    </w:p>
    <w:p w14:paraId="59DECDC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№2</w:t>
      </w:r>
    </w:p>
    <w:p w14:paraId="53897E3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w:t>
      </w:r>
    </w:p>
    <w:p w14:paraId="5CBC214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38549E9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в муниципальном образовании</w:t>
      </w:r>
    </w:p>
    <w:p w14:paraId="2154065B"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 Беловского района»</w:t>
      </w:r>
    </w:p>
    <w:p w14:paraId="2F849731"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0CA90D3E"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Перечень основных мероприятий подпрограммы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p w14:paraId="4C6DC037"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312"/>
        <w:gridCol w:w="1584"/>
        <w:gridCol w:w="1236"/>
        <w:gridCol w:w="955"/>
        <w:gridCol w:w="955"/>
        <w:gridCol w:w="112"/>
        <w:gridCol w:w="1392"/>
        <w:gridCol w:w="1550"/>
        <w:gridCol w:w="1304"/>
      </w:tblGrid>
      <w:tr w:rsidR="00AB75AA" w14:paraId="2A65E8E3" w14:textId="77777777" w:rsidTr="00AB75AA">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973DCC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п/</w:t>
            </w:r>
            <w:r>
              <w:rPr>
                <w:rFonts w:ascii="Verdana" w:hAnsi="Verdana"/>
                <w:sz w:val="20"/>
                <w:szCs w:val="20"/>
              </w:rPr>
              <w:lastRenderedPageBreak/>
              <w:t>п</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E91C6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Номер и наименование</w:t>
            </w:r>
          </w:p>
          <w:p w14:paraId="75F4578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9CF301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Ответственный исполните</w:t>
            </w:r>
            <w:r>
              <w:rPr>
                <w:rFonts w:ascii="Verdana" w:hAnsi="Verdana"/>
                <w:sz w:val="20"/>
                <w:szCs w:val="20"/>
              </w:rPr>
              <w:lastRenderedPageBreak/>
              <w:t>ль</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7485A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Срок</w:t>
            </w:r>
          </w:p>
        </w:tc>
        <w:tc>
          <w:tcPr>
            <w:tcW w:w="0" w:type="auto"/>
            <w:gridSpan w:val="2"/>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37F9F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Ожидаемый непосредственный </w:t>
            </w:r>
            <w:r>
              <w:rPr>
                <w:rFonts w:ascii="Verdana" w:hAnsi="Verdana"/>
                <w:sz w:val="20"/>
                <w:szCs w:val="20"/>
              </w:rPr>
              <w:lastRenderedPageBreak/>
              <w:t>результат (краткое описание)</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7E19B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Последствия</w:t>
            </w:r>
          </w:p>
          <w:p w14:paraId="6BADE50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нереализации</w:t>
            </w:r>
          </w:p>
          <w:p w14:paraId="09387CC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7170D4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Связь с показателями </w:t>
            </w:r>
            <w:r>
              <w:rPr>
                <w:rFonts w:ascii="Verdana" w:hAnsi="Verdana"/>
                <w:sz w:val="20"/>
                <w:szCs w:val="20"/>
              </w:rPr>
              <w:lastRenderedPageBreak/>
              <w:t>муниципальной  программы (подпрограммы)</w:t>
            </w:r>
          </w:p>
        </w:tc>
      </w:tr>
      <w:tr w:rsidR="00AB75AA" w14:paraId="3FD94DC7" w14:textId="77777777" w:rsidTr="00AB75AA">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2A422DC"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DDA15F6"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2892F26" w14:textId="77777777" w:rsidR="00AB75AA" w:rsidRDefault="00AB75AA">
            <w:pPr>
              <w:spacing w:line="341" w:lineRule="atLeast"/>
              <w:rPr>
                <w:rFonts w:ascii="Verdana" w:hAnsi="Verdana"/>
                <w:sz w:val="20"/>
                <w:szCs w:val="20"/>
              </w:rPr>
            </w:pP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E281CB"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039A4369"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018C486"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6138170E" w14:textId="77777777" w:rsidR="00AB75AA" w:rsidRDefault="00AB75AA">
            <w:pPr>
              <w:spacing w:line="341" w:lineRule="atLeast"/>
              <w:rPr>
                <w:rFonts w:ascii="Verdana" w:hAnsi="Verdana"/>
                <w:sz w:val="20"/>
                <w:szCs w:val="20"/>
              </w:rPr>
            </w:pPr>
          </w:p>
        </w:tc>
      </w:tr>
      <w:tr w:rsidR="00AB75AA" w14:paraId="29B58086" w14:textId="77777777" w:rsidTr="00AB75AA">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E898F08"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4E40E12D"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A0B48D3" w14:textId="77777777" w:rsidR="00AB75AA" w:rsidRDefault="00AB75A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F5997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начала реализации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0C9F9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окончания реализации</w:t>
            </w:r>
          </w:p>
        </w:tc>
        <w:tc>
          <w:tcPr>
            <w:tcW w:w="0" w:type="auto"/>
            <w:gridSpan w:val="2"/>
            <w:vMerge/>
            <w:tcBorders>
              <w:top w:val="single" w:sz="12" w:space="0" w:color="98A48E"/>
              <w:left w:val="single" w:sz="12" w:space="0" w:color="98A48E"/>
              <w:bottom w:val="single" w:sz="12" w:space="0" w:color="98A48E"/>
              <w:right w:val="single" w:sz="12" w:space="0" w:color="98A48E"/>
            </w:tcBorders>
            <w:vAlign w:val="center"/>
            <w:hideMark/>
          </w:tcPr>
          <w:p w14:paraId="5953B414"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7B305AFF"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091FF2E2" w14:textId="77777777" w:rsidR="00AB75AA" w:rsidRDefault="00AB75AA">
            <w:pPr>
              <w:spacing w:line="341" w:lineRule="atLeast"/>
              <w:rPr>
                <w:rFonts w:ascii="Verdana" w:hAnsi="Verdana"/>
                <w:sz w:val="20"/>
                <w:szCs w:val="20"/>
              </w:rPr>
            </w:pPr>
          </w:p>
        </w:tc>
      </w:tr>
      <w:tr w:rsidR="00AB75AA" w14:paraId="172224DD" w14:textId="77777777" w:rsidTr="00AB75AA">
        <w:tc>
          <w:tcPr>
            <w:tcW w:w="0" w:type="auto"/>
            <w:gridSpan w:val="9"/>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1065E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r>
      <w:tr w:rsidR="00AB75AA" w14:paraId="22210A5C"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3ECF2E0" w14:textId="77777777" w:rsidR="00AB75AA" w:rsidRDefault="00AB75AA">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42E44E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-содействие повышению уровня комплексного благоустройства территории населенных пунктов;</w:t>
            </w:r>
          </w:p>
          <w:p w14:paraId="7E154CD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-организация ритуальных услуг и содержание мест захоронения объектам общего  пользования и их береговым полосам;</w:t>
            </w:r>
          </w:p>
          <w:p w14:paraId="1231E3E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-создание условий для массового отдыха жителей поселения и организация обустройства мест </w:t>
            </w:r>
            <w:r>
              <w:rPr>
                <w:rFonts w:ascii="Verdana" w:hAnsi="Verdana"/>
                <w:sz w:val="20"/>
                <w:szCs w:val="20"/>
              </w:rPr>
              <w:lastRenderedPageBreak/>
              <w:t>массового отдыха населения, включая обеспечение свободного доступа граждан к водным объектам общего пользования и их береговым полосам;</w:t>
            </w:r>
          </w:p>
          <w:p w14:paraId="1F00918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-участие в организации деятельности по сбору ( в том числе раздельному сбору)  и транспортированию твердых коммунальных отходов»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3DC7B0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C68AD3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C9B93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3D39A0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w:t>
            </w:r>
          </w:p>
          <w:p w14:paraId="67C7A0C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благоустройства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6EF32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Снижение качества жизнедеятельности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B727C8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Обеспечивает достижения результатов показателя подпрограммы</w:t>
            </w:r>
          </w:p>
        </w:tc>
      </w:tr>
      <w:tr w:rsidR="00AB75AA" w14:paraId="0D06FB80" w14:textId="77777777" w:rsidTr="00AB75AA">
        <w:tc>
          <w:tcPr>
            <w:tcW w:w="0" w:type="auto"/>
            <w:gridSpan w:val="9"/>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8973CD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проекта «Народный  бюджет» в муниципальном образовании «Пенский сельсовет» Беловского района Курской области по Благоустройству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района Курской области.</w:t>
            </w:r>
          </w:p>
        </w:tc>
      </w:tr>
      <w:tr w:rsidR="00AB75AA" w14:paraId="1CCE0B81"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EB11B9" w14:textId="77777777" w:rsidR="00AB75AA" w:rsidRDefault="00AB75AA">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813D73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Реализация проекта «Народный  бюджет» в муниципально</w:t>
            </w:r>
            <w:r>
              <w:rPr>
                <w:rFonts w:ascii="Verdana" w:hAnsi="Verdana"/>
                <w:sz w:val="20"/>
                <w:szCs w:val="20"/>
              </w:rPr>
              <w:lastRenderedPageBreak/>
              <w:t>м образовании «Пенский сельсовет» Беловского района Курской области по Благоустройству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33961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w:t>
            </w:r>
            <w:r>
              <w:rPr>
                <w:rFonts w:ascii="Verdana" w:hAnsi="Verdana"/>
                <w:sz w:val="20"/>
                <w:szCs w:val="20"/>
              </w:rPr>
              <w:lastRenderedPageBreak/>
              <w:t>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211028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2024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9A2A7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25CE18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Определение перспективы улучшения</w:t>
            </w:r>
          </w:p>
          <w:p w14:paraId="6044523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благоустройства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812792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Снижение качества жизнедеятельности населения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BE5BA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Обеспечивает достижения результатов </w:t>
            </w:r>
            <w:r>
              <w:rPr>
                <w:rFonts w:ascii="Verdana" w:hAnsi="Verdana"/>
                <w:sz w:val="20"/>
                <w:szCs w:val="20"/>
              </w:rPr>
              <w:lastRenderedPageBreak/>
              <w:t>показателя подпрограммы</w:t>
            </w:r>
          </w:p>
        </w:tc>
      </w:tr>
      <w:tr w:rsidR="00AB75AA" w14:paraId="4D51C6D6"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79C0970" w14:textId="77777777" w:rsidR="00AB75AA" w:rsidRDefault="00AB75AA">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22E2A8"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5E201F"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F031DF9"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5A1DC0F"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83F601"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8153EF"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7DF447"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113CAE" w14:textId="77777777" w:rsidR="00AB75AA" w:rsidRDefault="00AB75AA">
            <w:pPr>
              <w:spacing w:line="341" w:lineRule="atLeast"/>
              <w:rPr>
                <w:rFonts w:ascii="Verdana" w:hAnsi="Verdana"/>
                <w:sz w:val="20"/>
                <w:szCs w:val="20"/>
              </w:rPr>
            </w:pPr>
            <w:r>
              <w:rPr>
                <w:rFonts w:ascii="Verdana" w:hAnsi="Verdana"/>
                <w:sz w:val="20"/>
                <w:szCs w:val="20"/>
              </w:rPr>
              <w:t> </w:t>
            </w:r>
          </w:p>
        </w:tc>
      </w:tr>
    </w:tbl>
    <w:p w14:paraId="5545E199"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№3</w:t>
      </w:r>
    </w:p>
    <w:p w14:paraId="74EC8CF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муниципальной  программе «Обеспечение</w:t>
      </w:r>
    </w:p>
    <w:p w14:paraId="31E8A62A"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доступным и комфортным жильем и коммунальными</w:t>
      </w:r>
    </w:p>
    <w:p w14:paraId="453B6935"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услугами граждан Пенского сельсовета</w:t>
      </w:r>
    </w:p>
    <w:p w14:paraId="133FE8D4"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15D3C6F0"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Ресурсное обеспечение</w:t>
      </w:r>
    </w:p>
    <w:p w14:paraId="7883A852"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реализации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 и подпрограмм муниципальной программы</w:t>
      </w:r>
    </w:p>
    <w:p w14:paraId="6DDD4866" w14:textId="77777777" w:rsidR="00AB75AA" w:rsidRDefault="00AB75AA" w:rsidP="00AB75AA">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1340"/>
        <w:gridCol w:w="1409"/>
        <w:gridCol w:w="1362"/>
        <w:gridCol w:w="455"/>
        <w:gridCol w:w="454"/>
        <w:gridCol w:w="1150"/>
        <w:gridCol w:w="356"/>
        <w:gridCol w:w="958"/>
        <w:gridCol w:w="958"/>
        <w:gridCol w:w="958"/>
      </w:tblGrid>
      <w:tr w:rsidR="00AB75AA" w14:paraId="18A2768E" w14:textId="77777777" w:rsidTr="00AB75AA">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D2F5F9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Статус</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72613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Наименование муниципальной  программы, подпрограммы муниципальной  программы, основного мероприятия</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09755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Ответственный исполнитель, соисполнители, участники</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DE87C1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w:t>
            </w:r>
          </w:p>
        </w:tc>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ECD87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Расходы</w:t>
            </w:r>
          </w:p>
          <w:p w14:paraId="5B38445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рублей), годы</w:t>
            </w:r>
          </w:p>
        </w:tc>
      </w:tr>
      <w:tr w:rsidR="00AB75AA" w14:paraId="7010DA8B" w14:textId="77777777" w:rsidTr="00AB75AA">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2BAADADD"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49B0961" w14:textId="77777777" w:rsidR="00AB75AA" w:rsidRDefault="00AB75AA">
            <w:pPr>
              <w:spacing w:line="341" w:lineRule="atLeast"/>
              <w:rPr>
                <w:rFonts w:ascii="Verdana" w:hAnsi="Verdana"/>
                <w:sz w:val="20"/>
                <w:szCs w:val="20"/>
              </w:rPr>
            </w:pP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14:paraId="5AC3B7D0" w14:textId="77777777" w:rsidR="00AB75AA" w:rsidRDefault="00AB75AA">
            <w:pPr>
              <w:spacing w:line="341" w:lineRule="atLeast"/>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6F7DC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ГРБС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D39259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Рз 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464EE9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213E8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96821D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2024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AE852A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2025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B6FCE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2026 год</w:t>
            </w:r>
          </w:p>
        </w:tc>
      </w:tr>
      <w:tr w:rsidR="00AB75AA" w14:paraId="14EE551E"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9D025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701A4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AACD8A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3FF733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F450A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CC64B8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E4BD9A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EA89B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6B19FA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746747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10</w:t>
            </w:r>
          </w:p>
        </w:tc>
      </w:tr>
      <w:tr w:rsidR="00AB75AA" w14:paraId="6C3ED4EE"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644249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F3D3DC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доступным и комфортным жильем и коммунальными услугами граждан в муниципальном 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B78C619"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354AB1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353F1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FC2411B"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A4863E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2E610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1 408 452,00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4C180A"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E4305B4"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r>
      <w:tr w:rsidR="00AB75AA" w14:paraId="1763C87A"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7BA91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Подпрограмма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13CB1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«Обеспечение качественными услугами ЖКХ населения «МО» «Пенский сельсовет» Беловского района» муниципальной программы «Обеспечение доступным и комфортным жильем коммунальными услугами граждан в муниципальном образовании «Пенский сельсовет»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262765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Администрация Пенского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61AFC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CA25C6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BBF00A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071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989EE5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B88BB3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7824D4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DC382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r>
      <w:tr w:rsidR="00AB75AA" w14:paraId="4E93EB49"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A0EB7A6"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Основные мероприятие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1A8588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Содействие повышению уровня комплексного благоустройства территории населенных </w:t>
            </w:r>
            <w:r>
              <w:rPr>
                <w:rFonts w:ascii="Verdana" w:hAnsi="Verdana"/>
                <w:sz w:val="20"/>
                <w:szCs w:val="20"/>
              </w:rPr>
              <w:lastRenderedPageBreak/>
              <w:t>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258611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390D45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2E0D0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FB6AB1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07101С1433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DCDB02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56EC71A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7D0323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22293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296 902,00</w:t>
            </w:r>
          </w:p>
        </w:tc>
      </w:tr>
      <w:tr w:rsidR="00AB75AA" w14:paraId="2A51FF77"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BB6343A"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7FE4D5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Реализация проекта «Народный  бюджет» в муниципальном образовании «Пенский сельсовет» Беловского района Курской области по Благоустройству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района </w:t>
            </w:r>
            <w:r>
              <w:rPr>
                <w:rFonts w:ascii="Verdana" w:hAnsi="Verdana"/>
                <w:sz w:val="20"/>
                <w:szCs w:val="20"/>
              </w:rPr>
              <w:lastRenderedPageBreak/>
              <w:t>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1E9EC41"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1957C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4A135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5D3B49C"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0740111401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C4A8A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85E7C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666 930,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01A8FF8"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611F787"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0,00</w:t>
            </w:r>
          </w:p>
        </w:tc>
      </w:tr>
      <w:tr w:rsidR="00AB75AA" w14:paraId="7262F247" w14:textId="77777777" w:rsidTr="00AB75AA">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C230CE" w14:textId="77777777" w:rsidR="00AB75AA" w:rsidRDefault="00AB75AA">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2D707A3"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 xml:space="preserve">Реализация проекта «Народный  бюджет» в муниципальном образовании «Пенский сельсовет» Беловского района Курской области по Благоустройство территории в МКУК «Пенский сельский Дом культуры» расположенной по адресу: Курская область, Беловский район, с. Пены, улица Соколова, 44 на территории муниципального образования «Пенский сельсовет» Беловского </w:t>
            </w:r>
            <w:r>
              <w:rPr>
                <w:rFonts w:ascii="Verdana" w:hAnsi="Verdana"/>
                <w:sz w:val="20"/>
                <w:szCs w:val="20"/>
              </w:rPr>
              <w:lastRenderedPageBreak/>
              <w:t>района Курской области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E4C9F8E"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lastRenderedPageBreak/>
              <w:t>Администрация  Пенского сельсовета Беловского района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C91CBE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70491C8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0503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FD99582"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074011S1401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4963F0"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8B9B25"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444 620,00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CBB3AF"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B900DD" w14:textId="77777777" w:rsidR="00AB75AA" w:rsidRDefault="00AB75AA">
            <w:pPr>
              <w:pStyle w:val="a4"/>
              <w:spacing w:before="195" w:beforeAutospacing="0" w:after="195" w:afterAutospacing="0" w:line="341" w:lineRule="atLeast"/>
              <w:rPr>
                <w:rFonts w:ascii="Verdana" w:hAnsi="Verdana"/>
                <w:sz w:val="20"/>
                <w:szCs w:val="20"/>
              </w:rPr>
            </w:pPr>
            <w:r>
              <w:rPr>
                <w:rFonts w:ascii="Verdana" w:hAnsi="Verdana"/>
                <w:sz w:val="20"/>
                <w:szCs w:val="20"/>
              </w:rPr>
              <w:t>0,0</w:t>
            </w:r>
          </w:p>
        </w:tc>
      </w:tr>
    </w:tbl>
    <w:p w14:paraId="1F1722A6" w14:textId="3AC350FF" w:rsidR="00B33C0D" w:rsidRPr="00AB75AA" w:rsidRDefault="00AB75AA" w:rsidP="00AB75AA">
      <w:bookmarkStart w:id="0" w:name="_GoBack"/>
      <w:bookmarkEnd w:id="0"/>
    </w:p>
    <w:sectPr w:rsidR="00B33C0D" w:rsidRPr="00AB75AA"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3137"/>
    <w:rsid w:val="000508F8"/>
    <w:rsid w:val="000545BF"/>
    <w:rsid w:val="000638E9"/>
    <w:rsid w:val="00070271"/>
    <w:rsid w:val="00092359"/>
    <w:rsid w:val="000A3B0D"/>
    <w:rsid w:val="000B1407"/>
    <w:rsid w:val="000F4790"/>
    <w:rsid w:val="00101B63"/>
    <w:rsid w:val="001112EA"/>
    <w:rsid w:val="001303A3"/>
    <w:rsid w:val="00130F44"/>
    <w:rsid w:val="0014568E"/>
    <w:rsid w:val="00184B91"/>
    <w:rsid w:val="00194F84"/>
    <w:rsid w:val="001A30E7"/>
    <w:rsid w:val="001B195B"/>
    <w:rsid w:val="001B5CD5"/>
    <w:rsid w:val="001B632F"/>
    <w:rsid w:val="001D1EAE"/>
    <w:rsid w:val="001D7F2B"/>
    <w:rsid w:val="001E4E88"/>
    <w:rsid w:val="001F189B"/>
    <w:rsid w:val="0021751E"/>
    <w:rsid w:val="0023085F"/>
    <w:rsid w:val="002470DE"/>
    <w:rsid w:val="0025319F"/>
    <w:rsid w:val="00256A4E"/>
    <w:rsid w:val="002731BB"/>
    <w:rsid w:val="002823C7"/>
    <w:rsid w:val="00283E67"/>
    <w:rsid w:val="00286D8A"/>
    <w:rsid w:val="00291E3E"/>
    <w:rsid w:val="002A161C"/>
    <w:rsid w:val="002C3AD1"/>
    <w:rsid w:val="002C4F13"/>
    <w:rsid w:val="002E2CA0"/>
    <w:rsid w:val="002E6705"/>
    <w:rsid w:val="002F19E8"/>
    <w:rsid w:val="002F3F63"/>
    <w:rsid w:val="00306800"/>
    <w:rsid w:val="00311EA8"/>
    <w:rsid w:val="003135DD"/>
    <w:rsid w:val="00342EC2"/>
    <w:rsid w:val="00344ED2"/>
    <w:rsid w:val="003511D9"/>
    <w:rsid w:val="0038581F"/>
    <w:rsid w:val="00390F49"/>
    <w:rsid w:val="00391A8A"/>
    <w:rsid w:val="003935D4"/>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959AF"/>
    <w:rsid w:val="004D7133"/>
    <w:rsid w:val="004F015F"/>
    <w:rsid w:val="004F2C83"/>
    <w:rsid w:val="0050062A"/>
    <w:rsid w:val="005052F3"/>
    <w:rsid w:val="00515B09"/>
    <w:rsid w:val="0052130C"/>
    <w:rsid w:val="00527666"/>
    <w:rsid w:val="00571DBB"/>
    <w:rsid w:val="00574C33"/>
    <w:rsid w:val="00577AC0"/>
    <w:rsid w:val="00592F65"/>
    <w:rsid w:val="005A25EA"/>
    <w:rsid w:val="005C03CC"/>
    <w:rsid w:val="005C1DDC"/>
    <w:rsid w:val="005C3634"/>
    <w:rsid w:val="005C46DE"/>
    <w:rsid w:val="005C5D3A"/>
    <w:rsid w:val="005C6E53"/>
    <w:rsid w:val="005C7756"/>
    <w:rsid w:val="005F1C4F"/>
    <w:rsid w:val="005F797A"/>
    <w:rsid w:val="00607D2C"/>
    <w:rsid w:val="00614B5D"/>
    <w:rsid w:val="0062584E"/>
    <w:rsid w:val="0063333F"/>
    <w:rsid w:val="00653E68"/>
    <w:rsid w:val="006554A3"/>
    <w:rsid w:val="006572AC"/>
    <w:rsid w:val="006627C5"/>
    <w:rsid w:val="00664266"/>
    <w:rsid w:val="006846A8"/>
    <w:rsid w:val="00686A35"/>
    <w:rsid w:val="006B7B8A"/>
    <w:rsid w:val="006C5995"/>
    <w:rsid w:val="006E4634"/>
    <w:rsid w:val="006E58BB"/>
    <w:rsid w:val="00706E27"/>
    <w:rsid w:val="00710C1D"/>
    <w:rsid w:val="007122D4"/>
    <w:rsid w:val="00720762"/>
    <w:rsid w:val="00722999"/>
    <w:rsid w:val="00723A1F"/>
    <w:rsid w:val="00736FEB"/>
    <w:rsid w:val="00757EFE"/>
    <w:rsid w:val="007764EA"/>
    <w:rsid w:val="007829FC"/>
    <w:rsid w:val="00783E90"/>
    <w:rsid w:val="00783E98"/>
    <w:rsid w:val="00784BAC"/>
    <w:rsid w:val="00787068"/>
    <w:rsid w:val="007B3163"/>
    <w:rsid w:val="007B3471"/>
    <w:rsid w:val="007C610B"/>
    <w:rsid w:val="007E2D74"/>
    <w:rsid w:val="00824A97"/>
    <w:rsid w:val="00830F29"/>
    <w:rsid w:val="00831070"/>
    <w:rsid w:val="00840D26"/>
    <w:rsid w:val="0084642E"/>
    <w:rsid w:val="0085000D"/>
    <w:rsid w:val="00861E08"/>
    <w:rsid w:val="00864208"/>
    <w:rsid w:val="00877FD2"/>
    <w:rsid w:val="0088484A"/>
    <w:rsid w:val="00890AA1"/>
    <w:rsid w:val="00893DE8"/>
    <w:rsid w:val="008B3594"/>
    <w:rsid w:val="008C5838"/>
    <w:rsid w:val="008C6EA1"/>
    <w:rsid w:val="008E47B9"/>
    <w:rsid w:val="008E4ECE"/>
    <w:rsid w:val="008F781D"/>
    <w:rsid w:val="008F7BFC"/>
    <w:rsid w:val="009126D8"/>
    <w:rsid w:val="009126E8"/>
    <w:rsid w:val="009154B3"/>
    <w:rsid w:val="009258B6"/>
    <w:rsid w:val="00926DE2"/>
    <w:rsid w:val="00943886"/>
    <w:rsid w:val="009511E4"/>
    <w:rsid w:val="00953F02"/>
    <w:rsid w:val="009554B8"/>
    <w:rsid w:val="009563AB"/>
    <w:rsid w:val="00971625"/>
    <w:rsid w:val="00977EBB"/>
    <w:rsid w:val="00982608"/>
    <w:rsid w:val="009A7936"/>
    <w:rsid w:val="009C3DCD"/>
    <w:rsid w:val="009C6985"/>
    <w:rsid w:val="009D0F6F"/>
    <w:rsid w:val="009E633C"/>
    <w:rsid w:val="00A03FEF"/>
    <w:rsid w:val="00A300AE"/>
    <w:rsid w:val="00A32731"/>
    <w:rsid w:val="00A331C9"/>
    <w:rsid w:val="00A452AA"/>
    <w:rsid w:val="00A57009"/>
    <w:rsid w:val="00A64FC4"/>
    <w:rsid w:val="00A74497"/>
    <w:rsid w:val="00A747D8"/>
    <w:rsid w:val="00A755CC"/>
    <w:rsid w:val="00A82619"/>
    <w:rsid w:val="00A83F1E"/>
    <w:rsid w:val="00A86EF9"/>
    <w:rsid w:val="00AA52AB"/>
    <w:rsid w:val="00AB1AFA"/>
    <w:rsid w:val="00AB354B"/>
    <w:rsid w:val="00AB39BD"/>
    <w:rsid w:val="00AB75AA"/>
    <w:rsid w:val="00AC221C"/>
    <w:rsid w:val="00AC6744"/>
    <w:rsid w:val="00AD243D"/>
    <w:rsid w:val="00AD6BC8"/>
    <w:rsid w:val="00AD6D2C"/>
    <w:rsid w:val="00AF0D19"/>
    <w:rsid w:val="00AF24D2"/>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36103"/>
    <w:rsid w:val="00C71407"/>
    <w:rsid w:val="00C9069B"/>
    <w:rsid w:val="00C9304F"/>
    <w:rsid w:val="00C93BEC"/>
    <w:rsid w:val="00CA20BE"/>
    <w:rsid w:val="00CA6116"/>
    <w:rsid w:val="00CC1E22"/>
    <w:rsid w:val="00CD6E05"/>
    <w:rsid w:val="00CF2029"/>
    <w:rsid w:val="00D177F4"/>
    <w:rsid w:val="00D22BB1"/>
    <w:rsid w:val="00D40C58"/>
    <w:rsid w:val="00D43DF7"/>
    <w:rsid w:val="00D51651"/>
    <w:rsid w:val="00D64B56"/>
    <w:rsid w:val="00D70562"/>
    <w:rsid w:val="00D95C5D"/>
    <w:rsid w:val="00DA03D3"/>
    <w:rsid w:val="00DC7280"/>
    <w:rsid w:val="00DD00FC"/>
    <w:rsid w:val="00DD6109"/>
    <w:rsid w:val="00DD63B6"/>
    <w:rsid w:val="00DE388F"/>
    <w:rsid w:val="00DE3D1A"/>
    <w:rsid w:val="00DE65AE"/>
    <w:rsid w:val="00DF2C86"/>
    <w:rsid w:val="00DF7093"/>
    <w:rsid w:val="00E03325"/>
    <w:rsid w:val="00E11F91"/>
    <w:rsid w:val="00E1212F"/>
    <w:rsid w:val="00E136DC"/>
    <w:rsid w:val="00E22DE8"/>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C1B11"/>
    <w:rsid w:val="00ED1F85"/>
    <w:rsid w:val="00ED3BA5"/>
    <w:rsid w:val="00ED3EA7"/>
    <w:rsid w:val="00ED5D44"/>
    <w:rsid w:val="00EF099F"/>
    <w:rsid w:val="00EF221A"/>
    <w:rsid w:val="00EF44C5"/>
    <w:rsid w:val="00F03D43"/>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dmpen.ru/munitsipalnoe-obrazovanie-2/programmy/2777-administratsiya-penskogo-sel-soveta-belovskogo-rajona-kurskoj-oblasti-postanovlenie-ot-02-noyabrya-2023-g-45-p-ob-utverzhdenii-munitsipal-noj-programmy-obespechenie-dostupnym-i-komfortnym-zhil-em-i-kommunal-nymi-uslugami-grazhdan-v-munitsipal-nom-obrazovanii-penskij-sel-sovet-belovskogo-rajo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rogrammy/2777-administratsiya-penskogo-sel-soveta-belovskogo-rajona-kurskoj-oblasti-postanovlenie-ot-02-noyabrya-2023-g-45-p-ob-utverzhdenii-munitsipal-noj-programmy-obespechenie-dostupnym-i-komfortnym-zhil-em-i-kommunal-nymi-uslugami-grazhdan-v-munitsipal-nom-obrazovanii-penskij-sel-sovet-belovskogo-rajona" TargetMode="External"/><Relationship Id="rId5" Type="http://schemas.openxmlformats.org/officeDocument/2006/relationships/hyperlink" Target="https://www.admpen.ru/munitsipalnoe-obrazovanie-2/programmy/2777-administratsiya-penskogo-sel-soveta-belovskogo-rajona-kurskoj-oblasti-postanovlenie-ot-02-noyabrya-2023-g-45-p-ob-utverzhdenii-munitsipal-noj-programmy-obespechenie-dostupnym-i-komfortnym-zhil-em-i-kommunal-nymi-uslugami-grazhdan-v-munitsipal-nom-obrazovanii-penskij-sel-sovet-belovskogo-rajo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34</Pages>
  <Words>8243</Words>
  <Characters>46989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291</cp:revision>
  <dcterms:created xsi:type="dcterms:W3CDTF">2022-12-15T15:00:00Z</dcterms:created>
  <dcterms:modified xsi:type="dcterms:W3CDTF">2025-02-09T18:17:00Z</dcterms:modified>
</cp:coreProperties>
</file>