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C079" w14:textId="77777777" w:rsidR="00A37D01" w:rsidRDefault="00A37D01" w:rsidP="00A37D0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_______ г № ______ «Об утверждении Административного регламе</w:t>
        </w:r>
      </w:hyperlink>
    </w:p>
    <w:p w14:paraId="5369A09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1642E1B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1EDA75B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3DE38CF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5DA4514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03CFC1D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544BA71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_______ г № ______</w:t>
      </w:r>
    </w:p>
    <w:p w14:paraId="7556560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w:t>
      </w:r>
    </w:p>
    <w:p w14:paraId="0C30271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2E5936B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(прилагается).</w:t>
      </w:r>
    </w:p>
    <w:p w14:paraId="2F94C04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Постановление Администрации Пенского сельсовета Беловского района Курской области от 23.01.2019 года № 1 «Об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считать утратившим силу.</w:t>
      </w:r>
    </w:p>
    <w:p w14:paraId="78A14DAA"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w:t>
      </w:r>
      <w:r>
        <w:rPr>
          <w:rFonts w:ascii="Verdana" w:hAnsi="Verdana"/>
          <w:color w:val="292D24"/>
          <w:sz w:val="20"/>
          <w:szCs w:val="20"/>
        </w:rPr>
        <w:lastRenderedPageBreak/>
        <w:t>района Курской области в информационно-телекоммуникационной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в подразделе «Административная реформа» раздела «Муниципальные правовые акты».</w:t>
      </w:r>
    </w:p>
    <w:p w14:paraId="5F2D65D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6BA90FA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официального опубликования.</w:t>
      </w:r>
    </w:p>
    <w:p w14:paraId="4FCB0B2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B77D71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w:t>
      </w:r>
    </w:p>
    <w:p w14:paraId="7F82A9B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А.И. Тищенко</w:t>
      </w:r>
    </w:p>
    <w:p w14:paraId="52B521E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14:paraId="09E267B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4DB1DEA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14:paraId="3BB77A3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 года № ____</w:t>
      </w:r>
    </w:p>
    <w:p w14:paraId="08D8901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 утверждении Административного регламента</w:t>
      </w:r>
    </w:p>
    <w:p w14:paraId="771D4CD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Администрацией Пенского</w:t>
      </w:r>
    </w:p>
    <w:p w14:paraId="3A1B0AE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14:paraId="3A7D745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услуги «Присвоение адресов объектам</w:t>
      </w:r>
    </w:p>
    <w:p w14:paraId="79E416B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адресации, изменение, аннулирование адресов»</w:t>
      </w:r>
    </w:p>
    <w:p w14:paraId="3E47B19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Административный регламент</w:t>
      </w:r>
    </w:p>
    <w:p w14:paraId="5F758CC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Администрацией Пенского сельсовета Беловского района Курской области муниципальной услуги</w:t>
      </w:r>
    </w:p>
    <w:p w14:paraId="3BA5B53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«Присвоение адресов объектам адресации, изменение, аннулирование адресов»</w:t>
      </w:r>
    </w:p>
    <w:p w14:paraId="5F259E1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12E275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Общие положения</w:t>
      </w:r>
    </w:p>
    <w:p w14:paraId="22A8897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1.1.Предмет регулирования административного регламента</w:t>
      </w:r>
    </w:p>
    <w:p w14:paraId="36AEE8B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Административный  регламент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r>
        <w:rPr>
          <w:rFonts w:ascii="Verdana" w:hAnsi="Verdana"/>
          <w:color w:val="292D24"/>
          <w:sz w:val="20"/>
          <w:szCs w:val="20"/>
        </w:rPr>
        <w:lastRenderedPageBreak/>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6F233ED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Круг заявителей</w:t>
      </w:r>
    </w:p>
    <w:p w14:paraId="362F00C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443D5BC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00F7F0A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право хозяйственного ведения;</w:t>
      </w:r>
    </w:p>
    <w:p w14:paraId="42D862C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право оперативного управления;</w:t>
      </w:r>
    </w:p>
    <w:p w14:paraId="02524EE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право пожизненно наследуемого владения;</w:t>
      </w:r>
    </w:p>
    <w:p w14:paraId="2AA9B45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право постоянного (бессрочного) пользования.</w:t>
      </w:r>
    </w:p>
    <w:p w14:paraId="4B78E8F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788F324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288813F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0772226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09F7E9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Требования к порядку информирования о предоставлении</w:t>
      </w:r>
    </w:p>
    <w:p w14:paraId="41C7921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муниципальной услуги </w:t>
      </w:r>
    </w:p>
    <w:p w14:paraId="203D2BA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65C0FD6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37C596A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14:paraId="32308C4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14:paraId="0B819DC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14:paraId="068F11B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14:paraId="39A88B2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1F01F6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3F28FE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B86B18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955A5D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14:paraId="35C8177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8396C2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DF6DCE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14:paraId="728631E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2134976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79A0037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0AB27C1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C4E981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w:t>
      </w:r>
      <w:r>
        <w:rPr>
          <w:rFonts w:ascii="Verdana" w:hAnsi="Verdana"/>
          <w:color w:val="292D24"/>
          <w:sz w:val="20"/>
          <w:szCs w:val="20"/>
        </w:rPr>
        <w:lastRenderedPageBreak/>
        <w:t>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E2D136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Едином портале можно получить информацию о:</w:t>
      </w:r>
    </w:p>
    <w:p w14:paraId="524F269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14:paraId="41897C8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14:paraId="527A131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14:paraId="303A417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5EEB80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1745D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14:paraId="01DF9D7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14:paraId="7AA83C4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31DB1D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14:paraId="453D20B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14:paraId="551CAD2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82B6C2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44E052A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14:paraId="6CD0C07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14:paraId="1F756F1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основания для отказа в предоставлении муниципальной услуги;</w:t>
      </w:r>
    </w:p>
    <w:p w14:paraId="7733FD4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14:paraId="2089706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14:paraId="53A9FBF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получения консультаций;</w:t>
      </w:r>
    </w:p>
    <w:p w14:paraId="3B33A5F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14:paraId="4773DFC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35BF130"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Pr>
            <w:rStyle w:val="a3"/>
            <w:rFonts w:ascii="Verdana" w:hAnsi="Verdana"/>
            <w:color w:val="7D7D7D"/>
            <w:sz w:val="20"/>
            <w:szCs w:val="20"/>
          </w:rPr>
          <w:t>http://admpen.ru</w:t>
        </w:r>
      </w:hyperlink>
      <w:r>
        <w:rPr>
          <w:rFonts w:ascii="Verdana" w:hAnsi="Verdana"/>
          <w:color w:val="292D24"/>
          <w:sz w:val="20"/>
          <w:szCs w:val="20"/>
        </w:rPr>
        <w:t> , и  на Едином портале </w:t>
      </w:r>
      <w:hyperlink r:id="rId8" w:history="1">
        <w:r>
          <w:rPr>
            <w:rStyle w:val="a3"/>
            <w:rFonts w:ascii="Verdana" w:hAnsi="Verdana"/>
            <w:color w:val="7D7D7D"/>
            <w:sz w:val="20"/>
            <w:szCs w:val="20"/>
          </w:rPr>
          <w:t>https://www.gosuslugi.ru.</w:t>
        </w:r>
      </w:hyperlink>
      <w:r>
        <w:rPr>
          <w:rFonts w:ascii="Verdana" w:hAnsi="Verdana"/>
          <w:color w:val="292D24"/>
          <w:sz w:val="20"/>
          <w:szCs w:val="20"/>
        </w:rPr>
        <w:t>».</w:t>
      </w:r>
    </w:p>
    <w:p w14:paraId="3940A4D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0197B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Стандарт предоставления муниципальной услуги</w:t>
      </w:r>
    </w:p>
    <w:p w14:paraId="5827054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Наименование муниципальной услуги</w:t>
      </w:r>
    </w:p>
    <w:p w14:paraId="6C014F0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Присвоение адресов объектам адресации, изменение, аннулирование адресов.</w:t>
      </w:r>
    </w:p>
    <w:p w14:paraId="0942958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Наименование органа местного самоуправления, предоставляющего муниципальную услугу</w:t>
      </w:r>
    </w:p>
    <w:p w14:paraId="5A6EC31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14:paraId="663F36E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14:paraId="222A04D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14:paraId="4107E26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14:paraId="668460E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7F866A8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Описание результата предоставления муниципальной услуги</w:t>
      </w:r>
    </w:p>
    <w:p w14:paraId="62B2FEB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w:t>
      </w:r>
      <w:r>
        <w:rPr>
          <w:rFonts w:ascii="Verdana" w:hAnsi="Verdana"/>
          <w:color w:val="292D24"/>
          <w:sz w:val="20"/>
          <w:szCs w:val="20"/>
        </w:rPr>
        <w:softHyphen/>
        <w:t>ляются:</w:t>
      </w:r>
    </w:p>
    <w:p w14:paraId="07E180D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 присвоении адреса объектам адресации, аннулирование адресов;</w:t>
      </w:r>
    </w:p>
    <w:p w14:paraId="7118052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об отказе в присвоении адреса объектам адресации, аннулирование адресов.</w:t>
      </w:r>
    </w:p>
    <w:p w14:paraId="418A959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Срок предоставления муниципальной услуги</w:t>
      </w:r>
    </w:p>
    <w:p w14:paraId="7C99956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предоставления муниципальной услуги не должен превышать  10 рабочих дней  со дня поступления заявления.</w:t>
      </w:r>
    </w:p>
    <w:p w14:paraId="2B05583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приостановления предоставления муниципальной услуги законодательством не предусмотрено.</w:t>
      </w:r>
    </w:p>
    <w:p w14:paraId="071576F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выдачи (направления) документов - не позднее 1 рабочего дня с даты регистрации решения.</w:t>
      </w:r>
    </w:p>
    <w:p w14:paraId="5D81C4C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Нормативные правовые акты, регулирующие предоставление муниципальной  услуги</w:t>
      </w:r>
    </w:p>
    <w:p w14:paraId="566731CE"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rFonts w:ascii="Verdana" w:hAnsi="Verdana"/>
            <w:color w:val="7D7D7D"/>
            <w:sz w:val="20"/>
            <w:szCs w:val="20"/>
          </w:rPr>
          <w:t>http://admpen.ru</w:t>
        </w:r>
      </w:hyperlink>
      <w:r>
        <w:rPr>
          <w:rFonts w:ascii="Verdana" w:hAnsi="Verdana"/>
          <w:color w:val="292D24"/>
          <w:sz w:val="20"/>
          <w:szCs w:val="20"/>
        </w:rPr>
        <w:t> в сети «Интернет»,  а также на Едином портале.</w:t>
      </w:r>
    </w:p>
    <w:p w14:paraId="4FEE7D0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для предоставления муниципальной услуги, представляемых заявителем:</w:t>
      </w:r>
    </w:p>
    <w:p w14:paraId="0B407E6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заявление, составленное по форме, утвержденной приказом  Минфина России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43DA94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C93F8A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14:paraId="23B74C8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представляется в Администрацию  по месту нахождения объекта адресации.</w:t>
      </w:r>
    </w:p>
    <w:p w14:paraId="49FEB3E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B49546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736D97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6E40937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14:paraId="3E66777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14:paraId="7C025A2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149C4B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14:paraId="060D6B9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BE54D0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14:paraId="36C914B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B2B8A4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065175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313E4CD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3E177A5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в предоставлении услуги.</w:t>
      </w:r>
    </w:p>
    <w:p w14:paraId="25BD8DC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Pr>
          <w:rFonts w:ascii="Verdana" w:hAnsi="Verdana"/>
          <w:color w:val="292D24"/>
          <w:sz w:val="20"/>
          <w:szCs w:val="20"/>
        </w:rPr>
        <w:lastRenderedPageBreak/>
        <w:t>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73F52F9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20305A7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Указание на запрет требовать от заявителя</w:t>
      </w:r>
    </w:p>
    <w:p w14:paraId="7A0BB5E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требовать от заявителя:</w:t>
      </w:r>
    </w:p>
    <w:p w14:paraId="2E4DAED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384A6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B8A963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EB1F60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Исчерпывающий перечень оснований для отказа</w:t>
      </w:r>
    </w:p>
    <w:p w14:paraId="6C3844E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приеме документов, необходимых для предоставления муниципальной услуги</w:t>
      </w:r>
    </w:p>
    <w:p w14:paraId="45B8545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документов законодательством не предусмотрено.</w:t>
      </w:r>
    </w:p>
    <w:p w14:paraId="4B897D2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49232C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законодательством не предусмотрено.</w:t>
      </w:r>
    </w:p>
    <w:p w14:paraId="27B3DE2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2.10.2.Основания для отказа в предоставлении муниципальной услуги:</w:t>
      </w:r>
    </w:p>
    <w:p w14:paraId="3A5F605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 заявлением о присвоении объекту адресации адреса обратилось лицо, не указанное в пунктах 1.2.1., 1.2.2.;</w:t>
      </w:r>
    </w:p>
    <w:p w14:paraId="78004E2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EC26EB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41DCF1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469DE40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2415EA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0D9B19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0A7DF3A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14:paraId="1CF8F75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14:paraId="16352B0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0C1944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6D611EC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1E5EB9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14:paraId="2C8AF38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 Срок и порядок регистрации запроса заявителя</w:t>
      </w:r>
    </w:p>
    <w:p w14:paraId="69ACE09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предоставлении муниципальной услуги</w:t>
      </w:r>
    </w:p>
    <w:p w14:paraId="2832338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14:paraId="28EF1D2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783F397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C8C563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необходимости оказывает помощь заявителю в оформлении заявления;</w:t>
      </w:r>
    </w:p>
    <w:p w14:paraId="1ED4104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регистрирует заявление с прилагаемыми документами;</w:t>
      </w:r>
    </w:p>
    <w:p w14:paraId="4881A2F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сообщает заявителю о дате выдачи результата  предоставления муниципальной услуги.</w:t>
      </w:r>
    </w:p>
    <w:p w14:paraId="30561E3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2D23C8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Pr>
          <w:rFonts w:ascii="Verdana" w:hAnsi="Verdana"/>
          <w:color w:val="292D24"/>
          <w:sz w:val="20"/>
          <w:szCs w:val="20"/>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66926B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14:paraId="0AFF175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72E5A4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14:paraId="484A96E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08B396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14:paraId="28256A4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14:paraId="3E6ADB1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462FAA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14:paraId="0436026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14:paraId="2707E6D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752EA3E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19520BA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9553D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2ABE40F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14:paraId="5FCEFFE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14:paraId="233BEEE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D49C1C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219CCF2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доступности муниципальной услуги:</w:t>
      </w:r>
    </w:p>
    <w:p w14:paraId="17C40AC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14:paraId="56DE0E3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FD44E5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14:paraId="2ECE2AD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14:paraId="364E154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14:paraId="6C9428B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AEA534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Показатели качества муниципальной услуги:</w:t>
      </w:r>
    </w:p>
    <w:p w14:paraId="5A8A05E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14:paraId="7C10C4A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A55502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25F0AA0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взаимодействий заявителя с должностными лицами при предоставлении муниципальной услуги и их продолжительность;</w:t>
      </w:r>
    </w:p>
    <w:p w14:paraId="1CB7C1C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14:paraId="5091FD6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обоснованных жалоб на действия (бездействие) специалистов и уполномоченных должностных лиц;</w:t>
      </w:r>
    </w:p>
    <w:p w14:paraId="0BB454C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14:paraId="20244A4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 Иные требования, в том числе особенности предоставления государственной услуги в электронной форме</w:t>
      </w:r>
    </w:p>
    <w:p w14:paraId="2B4166C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14:paraId="0711690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14:paraId="41F68E2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процедур в электронной форме</w:t>
      </w:r>
    </w:p>
    <w:p w14:paraId="2AB9386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Исчерпывающий перечень административных процедур:</w:t>
      </w:r>
    </w:p>
    <w:p w14:paraId="1EB4A78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14:paraId="138B81B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14:paraId="69FB3E1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668ABE1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14:paraId="73AA82B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порядок исправления допущенных опечаток и ошибок в выданных в результате  предоставления муниципальной услуги  документах</w:t>
      </w:r>
    </w:p>
    <w:p w14:paraId="6F659FF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  Прием и регистрация заявления и документов, необходимых для предоставления муниципальной услуги</w:t>
      </w:r>
    </w:p>
    <w:p w14:paraId="28B5A4F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w:t>
      </w:r>
    </w:p>
    <w:p w14:paraId="5B86451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заявления ответственный   исполнитель  Администрации:</w:t>
      </w:r>
    </w:p>
    <w:p w14:paraId="49144C8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14:paraId="2AC8CF7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74CB6B0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AD50BB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14:paraId="1A2F12D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14:paraId="1AF1C3A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47EAB9F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12EC7D8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1598DDF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1.5. Срок выполнения административной процедуры -   1 рабочий день.</w:t>
      </w:r>
    </w:p>
    <w:p w14:paraId="248732F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 Критерием принятия решения является обращение  заявителя за получением муниципальной услуги.</w:t>
      </w:r>
    </w:p>
    <w:p w14:paraId="71BB852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заявления.</w:t>
      </w:r>
    </w:p>
    <w:p w14:paraId="41EFE4F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3.1.8.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14:paraId="2B2F896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14:paraId="59B7450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6E00D1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14:paraId="3C63D6C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D33171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0C0A7B5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0929ACB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межведомственный запрос  не может превышать пять рабочих дней.</w:t>
      </w:r>
    </w:p>
    <w:p w14:paraId="1ED3BD9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межведомственный запрос  регистрируется в установленном порядке.          </w:t>
      </w:r>
    </w:p>
    <w:p w14:paraId="3C1D7D9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14:paraId="52689A2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14:paraId="11EE5A6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14:paraId="000FF16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14:paraId="7EAC9BC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14:paraId="3EE2588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0C6AEBC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14:paraId="7CE384E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14:paraId="3F6FB0A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14:paraId="3AD8927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Подготовленные документы  передаются на подпись Главе Пенского сельсовета.</w:t>
      </w:r>
    </w:p>
    <w:p w14:paraId="2177C7F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14:paraId="0B3FBF7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Максимальный срок выполнения административной процедуры составляет  3  рабочих дня.</w:t>
      </w:r>
    </w:p>
    <w:p w14:paraId="27A1764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14:paraId="7842414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Результатом административной процедуры является:</w:t>
      </w:r>
    </w:p>
    <w:p w14:paraId="20D00ED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подписанное   Главой Пенского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14:paraId="68D5853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3.3.8. Способ фиксации результата выполнения административной процедуры – регистрация решения о присвоении объекту адресации адреса    в Журнале исходящей документации.</w:t>
      </w:r>
    </w:p>
    <w:p w14:paraId="6263D97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3.4.Выдача (направление) заявителю результата предоставления муниципальной услуги</w:t>
      </w:r>
    </w:p>
    <w:p w14:paraId="2B9B295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одного из следующих документов:</w:t>
      </w:r>
    </w:p>
    <w:p w14:paraId="7A8E9AE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решения о присвоении объекту адресации адреса или аннулировании его адреса;</w:t>
      </w:r>
    </w:p>
    <w:p w14:paraId="4BDA03C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решения об отказе в присвоении объекту адресации адреса или аннулировании его адреса.</w:t>
      </w:r>
    </w:p>
    <w:p w14:paraId="05D0FF5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3.4.2. Результат предоставления муниципальной услуги выдается (направляется)  заявителю способом, указанным в заявлении.</w:t>
      </w:r>
    </w:p>
    <w:p w14:paraId="3DE01F4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A1C672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14:paraId="0EAEB2F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Критерием принятия решения  является наличие  подписанного  и  зарегистрированного  решения.</w:t>
      </w:r>
    </w:p>
    <w:p w14:paraId="5F13849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14:paraId="0AD37CA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14:paraId="6E62425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14:paraId="4A9934B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72873FA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Срок передачи  запроса заявителя из МФЦ в Администрацию установлен соглашением о взаимодействии.</w:t>
      </w:r>
    </w:p>
    <w:p w14:paraId="49A1728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w:t>
      </w:r>
      <w:r>
        <w:rPr>
          <w:rFonts w:ascii="Verdana" w:hAnsi="Verdana"/>
          <w:color w:val="292D24"/>
          <w:sz w:val="20"/>
          <w:szCs w:val="20"/>
        </w:rPr>
        <w:lastRenderedPageBreak/>
        <w:t>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1B2CFD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3DCA3E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5287C5B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 Способ фиксации результата выполнения административной процедуры  – регистрация в Журнале  исходящей документации.</w:t>
      </w:r>
    </w:p>
    <w:p w14:paraId="3DB96C5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0D7E953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Формы  контроля за исполнением  регламента</w:t>
      </w:r>
    </w:p>
    <w:p w14:paraId="4C2FDEC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82A38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5C7679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Пенского сельсовета</w:t>
      </w:r>
    </w:p>
    <w:p w14:paraId="6DDD58D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 Пенского сельсовета.</w:t>
      </w:r>
    </w:p>
    <w:p w14:paraId="5FA5A27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Главы сельсовета.</w:t>
      </w:r>
    </w:p>
    <w:p w14:paraId="7056AD5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448A9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Pr>
          <w:rFonts w:ascii="Verdana" w:hAnsi="Verdana"/>
          <w:color w:val="292D24"/>
          <w:sz w:val="20"/>
          <w:szCs w:val="20"/>
        </w:rPr>
        <w:lastRenderedPageBreak/>
        <w:t>подготовку ответов на обращения заявителей, содержащих жалобы на действия (бездействия) должностных лиц Администрации.</w:t>
      </w:r>
    </w:p>
    <w:p w14:paraId="0886A93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1175AD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680476C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E4D31C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27C048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AC56E7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32C1F3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EB5E26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BBABC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w:t>
      </w:r>
      <w:r>
        <w:rPr>
          <w:rFonts w:ascii="Verdana" w:hAnsi="Verdana"/>
          <w:color w:val="292D24"/>
          <w:sz w:val="20"/>
          <w:szCs w:val="20"/>
        </w:rPr>
        <w:lastRenderedPageBreak/>
        <w:t>настоящего Административного регламента, законодательных и иных нормативных правовых актов.</w:t>
      </w:r>
    </w:p>
    <w:p w14:paraId="14BA2F8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5BE7BB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379D6A0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2CFA92F9"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3"/>
            <w:rFonts w:ascii="Verdana" w:hAnsi="Verdana"/>
            <w:color w:val="7D7D7D"/>
            <w:sz w:val="20"/>
            <w:szCs w:val="20"/>
          </w:rPr>
          <w:t>https://www.gosuslugi.ru.</w:t>
        </w:r>
      </w:hyperlink>
    </w:p>
    <w:p w14:paraId="23E525E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14:paraId="28EC321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14:paraId="084B4D8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Администрацию сельсовета;</w:t>
      </w:r>
    </w:p>
    <w:p w14:paraId="4BEA7A2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14:paraId="7D5D0DE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75EB015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w:t>
      </w:r>
    </w:p>
    <w:p w14:paraId="539EC62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Администрации сельсовета -  Глава Администрации сельсовета, заместитель Главы Администрации сельсовета;</w:t>
      </w:r>
    </w:p>
    <w:p w14:paraId="0D24FA3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Управлении  федеральной антимонопольной службы  по Курской области - руководитель Управления, заместитель руководителя;</w:t>
      </w:r>
    </w:p>
    <w:p w14:paraId="5EA022B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МФЦ -  руководитель многофункционального центра;</w:t>
      </w:r>
    </w:p>
    <w:p w14:paraId="405FACC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 учредителя многофункционального центра -  руководитель учредителя многофункционального центра.</w:t>
      </w:r>
    </w:p>
    <w:p w14:paraId="31751FC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14:paraId="7550A69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32143A3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D0A028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1410F2B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27.07.2010 № 210-ФЗ  «Об организации предоставления государственных и муниципальных услуг»;</w:t>
      </w:r>
    </w:p>
    <w:p w14:paraId="693CAE0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7EDF27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Постановлением Администрации Пенского сельсовета Беловского района Курской области от 01.02.2013 г. № 5 «Об утверждении Положения об особенностях подачи и рассмотрения жалоб на решения и действия (бездействие) Администрации Пенского сельсовета, ее должностных лиц и муниципальных служащих».</w:t>
      </w:r>
    </w:p>
    <w:p w14:paraId="5E7B1BCA"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Информация,  указанная в данном разделе, размещена  на Едином портале </w:t>
      </w:r>
      <w:hyperlink r:id="rId11" w:history="1">
        <w:r>
          <w:rPr>
            <w:rStyle w:val="a3"/>
            <w:rFonts w:ascii="Verdana" w:hAnsi="Verdana"/>
            <w:color w:val="7D7D7D"/>
            <w:sz w:val="20"/>
            <w:szCs w:val="20"/>
          </w:rPr>
          <w:t>https://www.gosuslugi.ru.</w:t>
        </w:r>
      </w:hyperlink>
    </w:p>
    <w:p w14:paraId="33E5F17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76C6CD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359775E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0E93E37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5A88E71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11698C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При получении заявления  работник МФЦ: </w:t>
      </w:r>
    </w:p>
    <w:p w14:paraId="6AEEE27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69725AC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31147A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8F6B6D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1BD0785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27A6A57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3F2573C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6.7.  При получении результата муниципальной услуги в МФЦ заявитель предъявляет:</w:t>
      </w:r>
    </w:p>
    <w:p w14:paraId="1AD6AA8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 удостоверяющий личность;</w:t>
      </w:r>
    </w:p>
    <w:p w14:paraId="3859AB3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630ABF4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14:paraId="2E585C7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6.8. Критерием принятия решения является обращение заявителя за получением  муниципальной услуги в МФЦ.</w:t>
      </w:r>
    </w:p>
    <w:p w14:paraId="0EDFDCA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3D20DEF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6.10. Способ фиксации результата выполнения административной процедуры:</w:t>
      </w:r>
    </w:p>
    <w:p w14:paraId="3115891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14:paraId="2238DA0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получения результата в Администрации – отметка о передаче документов  в передаточной ведомости.</w:t>
      </w:r>
    </w:p>
    <w:p w14:paraId="7A11DC0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1A32879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нормативных правовых актов, регулирующих</w:t>
      </w:r>
    </w:p>
    <w:p w14:paraId="1F890C6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предоставление муниципальной услуги «Присвоение адресов</w:t>
      </w:r>
    </w:p>
    <w:p w14:paraId="67AE26C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объектам адресации, изменение, аннулирование адресов»</w:t>
      </w:r>
    </w:p>
    <w:p w14:paraId="1F13A70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Градостроительный кодекс Российской Федерации от 29.12.2004            № 190-ФЗ («Российская газета» от 30 декабря 2004 г. № 290,  «Парламентская газета» от 14 </w:t>
      </w:r>
      <w:r>
        <w:rPr>
          <w:rFonts w:ascii="Verdana" w:hAnsi="Verdana"/>
          <w:color w:val="292D24"/>
          <w:sz w:val="20"/>
          <w:szCs w:val="20"/>
        </w:rPr>
        <w:lastRenderedPageBreak/>
        <w:t>января 2005 г. № 5-6, Собрание законодательства Российской Федерации от 3 января 2005 г.  №1 (часть I) ст. 16);</w:t>
      </w:r>
    </w:p>
    <w:p w14:paraId="4FFC34A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Земельный кодекс Российской Федерации от 25 октября 2001 № 136-ФЗ («Российская газета» от 30 октября 2001 г. № 211-212);</w:t>
      </w:r>
    </w:p>
    <w:p w14:paraId="197CB47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Федеральный закон от 18 июня 2001 года №78-ФЗ «О землеустройстве» («Российская газета», № 118-119,от  23.06.2001);</w:t>
      </w:r>
    </w:p>
    <w:p w14:paraId="60245C9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14:paraId="6E004C5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Федеральный закон от 27.07.2006 № 152-ФЗ «О персональных данных» («Собрание законодательства Российской Федерации»  от 31.07.2006 № 31 (1 ч.), ст. 3451);</w:t>
      </w:r>
    </w:p>
    <w:p w14:paraId="1C7D96C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190D020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14:paraId="23132B1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14:paraId="316A0BA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14:paraId="4C4E7CE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14:paraId="7A1BA02E"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w:t>
      </w:r>
      <w:hyperlink r:id="rId12" w:history="1">
        <w:r>
          <w:rPr>
            <w:rStyle w:val="a3"/>
            <w:rFonts w:ascii="Verdana" w:hAnsi="Verdana"/>
            <w:color w:val="7D7D7D"/>
            <w:sz w:val="20"/>
            <w:szCs w:val="20"/>
          </w:rPr>
          <w:t>http://www.pravo.gov.ru</w:t>
        </w:r>
      </w:hyperlink>
      <w:r>
        <w:rPr>
          <w:rFonts w:ascii="Verdana" w:hAnsi="Verdana"/>
          <w:color w:val="292D24"/>
          <w:sz w:val="20"/>
          <w:szCs w:val="20"/>
        </w:rPr>
        <w:t>, 28.05.2015, "Собрание законодательства РФ", 01.06.2015, N 22, ст. 3227);</w:t>
      </w:r>
    </w:p>
    <w:p w14:paraId="10DD103B"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14:paraId="0BC4634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14:paraId="08225FD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Законом Курской области от 04.01.2003 № 1-ЗКО «Об административных правонарушениях в Курской области» («Курская правда», № 4-5, 11.01.2003);</w:t>
      </w:r>
    </w:p>
    <w:p w14:paraId="29C34692"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13" w:history="1">
        <w:r>
          <w:rPr>
            <w:rStyle w:val="a3"/>
            <w:rFonts w:ascii="Verdana" w:hAnsi="Verdana"/>
            <w:color w:val="7D7D7D"/>
            <w:sz w:val="20"/>
            <w:szCs w:val="20"/>
          </w:rPr>
          <w:t>http://adm.rkursk.ru</w:t>
        </w:r>
      </w:hyperlink>
      <w:r>
        <w:rPr>
          <w:rFonts w:ascii="Verdana" w:hAnsi="Verdana"/>
          <w:color w:val="292D24"/>
          <w:sz w:val="20"/>
          <w:szCs w:val="20"/>
        </w:rPr>
        <w:t>, 06.04.2017);</w:t>
      </w:r>
    </w:p>
    <w:p w14:paraId="437720D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w:t>
      </w:r>
    </w:p>
    <w:p w14:paraId="4C347F3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Собрания депутатов Пенского сельсовета Беловского района Курской области от 07.11.2018 г. №  18/55 «Об утверждении перечня услуг,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14:paraId="1502803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 Администрации Пенского сельсовета Беловского района Курской области от 01.02.2013 г. № 5 «Об утверждении Положения об особенностях подачи и рассмотрения жалоб на решения и действия (бездействие) Администрации Пенского сельсовета, ее должностных лиц и муниципальных служащих»;</w:t>
      </w:r>
    </w:p>
    <w:p w14:paraId="1BFE4A4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Устав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w:t>
      </w:r>
    </w:p>
    <w:p w14:paraId="057530E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Справочная информация</w:t>
      </w:r>
    </w:p>
    <w:p w14:paraId="7BE2125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2AE585B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Администрация  Пенского сельсовета Беловского района  (далее – Администрация) располагается по адресу: 307913, Курская область, Беловский район, с. Пены,  ул. Базарная, д.38.</w:t>
      </w:r>
    </w:p>
    <w:p w14:paraId="4246B03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w:t>
      </w:r>
    </w:p>
    <w:p w14:paraId="2CE4054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понедельника по пятницу включительно: с 9.00 час. до 17.00 час.</w:t>
      </w:r>
    </w:p>
    <w:p w14:paraId="42AC3F7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Перерыв с 13.00 час. до 14.00 час.</w:t>
      </w:r>
    </w:p>
    <w:p w14:paraId="650B0ED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заявителей осуществляется по рабочим дням в соответствии с графиком (режимом) работы.</w:t>
      </w:r>
    </w:p>
    <w:p w14:paraId="744650A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Выходные дни:  - суббота, воскресенье.</w:t>
      </w:r>
    </w:p>
    <w:p w14:paraId="4891407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предпраздничные дни время работы Администрации сокращается</w:t>
      </w:r>
    </w:p>
    <w:p w14:paraId="07629310"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один час.</w:t>
      </w:r>
    </w:p>
    <w:p w14:paraId="6BB0760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 «МФЦ» располагается по адресу: Курская обл., г. Курск, ул. В.Луговая, 24.</w:t>
      </w:r>
    </w:p>
    <w:p w14:paraId="6BAC9A4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ОБУ «МФЦ»:</w:t>
      </w:r>
    </w:p>
    <w:p w14:paraId="57A73E0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Понедельник, вторник, среда, пятница с 9.00 до 18.00 час.</w:t>
      </w:r>
    </w:p>
    <w:p w14:paraId="4603813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Четверг с 9.00 до 20.00 час.</w:t>
      </w:r>
    </w:p>
    <w:p w14:paraId="0F80D95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Суббота с 9.00 до 16.00 час.</w:t>
      </w:r>
    </w:p>
    <w:p w14:paraId="5D1DFD6C"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Выходной день - воскресенье.</w:t>
      </w:r>
    </w:p>
    <w:p w14:paraId="629001E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Филиал ОБУ «МФЦ» по Беловскому району (далее - МФЦ) располагается по адресу: 307910, Россия, Курская область, сл.Белая, пл.Советская, д.43.</w:t>
      </w:r>
    </w:p>
    <w:p w14:paraId="49A5194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МФЦ:</w:t>
      </w:r>
    </w:p>
    <w:p w14:paraId="5DC7EBB8"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Понедельник</w:t>
      </w:r>
    </w:p>
    <w:p w14:paraId="59AAE8C1"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8.30 до 16.30</w:t>
      </w:r>
    </w:p>
    <w:p w14:paraId="0CB0181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Вторник</w:t>
      </w:r>
    </w:p>
    <w:p w14:paraId="5A9829D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8.30 до 15.30</w:t>
      </w:r>
    </w:p>
    <w:p w14:paraId="1A8A7CB2"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Среда</w:t>
      </w:r>
    </w:p>
    <w:p w14:paraId="4DDE6CBD"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8.30 до 16.30</w:t>
      </w:r>
    </w:p>
    <w:p w14:paraId="68FE71B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Четверг</w:t>
      </w:r>
    </w:p>
    <w:p w14:paraId="045D5845"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8.30 до 16.30</w:t>
      </w:r>
    </w:p>
    <w:p w14:paraId="0C0FF9EE"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Пятница</w:t>
      </w:r>
    </w:p>
    <w:p w14:paraId="5BF3CF0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 8.30 до 16.30</w:t>
      </w:r>
    </w:p>
    <w:p w14:paraId="335A9996"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Суббота</w:t>
      </w:r>
    </w:p>
    <w:p w14:paraId="35C2D8F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выходной</w:t>
      </w:r>
    </w:p>
    <w:p w14:paraId="0F0B8FB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Воскресенье</w:t>
      </w:r>
    </w:p>
    <w:p w14:paraId="49965573"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выходной</w:t>
      </w:r>
    </w:p>
    <w:p w14:paraId="2758E60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предпраздничные дни время работы Администрации, ОБУ «МФЦ», филиала ОБУ «МФЦ» сокращается на  один час.</w:t>
      </w:r>
    </w:p>
    <w:p w14:paraId="187E99A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4BD96B17"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Справочные  телефоны:</w:t>
      </w:r>
    </w:p>
    <w:p w14:paraId="6EEE3FDF"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 +7 (47149) 3-42-96.</w:t>
      </w:r>
    </w:p>
    <w:p w14:paraId="45154B24"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 «МФЦ»: +7 (4712) 74-14-80;</w:t>
      </w:r>
    </w:p>
    <w:p w14:paraId="5CF08B1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МФЦ:  +7 (47149) 2-19-86.</w:t>
      </w:r>
    </w:p>
    <w:p w14:paraId="13155B49"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355BB625"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Адрес официального сайта Администрации: </w:t>
      </w:r>
      <w:hyperlink r:id="rId14" w:history="1">
        <w:r>
          <w:rPr>
            <w:rStyle w:val="a3"/>
            <w:rFonts w:ascii="Verdana" w:hAnsi="Verdana"/>
            <w:color w:val="7D7D7D"/>
            <w:sz w:val="20"/>
            <w:szCs w:val="20"/>
          </w:rPr>
          <w:t>http://admpen.ru</w:t>
        </w:r>
      </w:hyperlink>
      <w:r>
        <w:rPr>
          <w:rFonts w:ascii="Verdana" w:hAnsi="Verdana"/>
          <w:color w:val="292D24"/>
          <w:sz w:val="20"/>
          <w:szCs w:val="20"/>
        </w:rPr>
        <w:t> ;</w:t>
      </w:r>
    </w:p>
    <w:p w14:paraId="1A676CE1"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электронная почта: </w:t>
      </w:r>
      <w:hyperlink r:id="rId15" w:history="1">
        <w:r>
          <w:rPr>
            <w:rStyle w:val="a3"/>
            <w:rFonts w:ascii="Verdana" w:hAnsi="Verdana"/>
            <w:color w:val="7D7D7D"/>
            <w:sz w:val="20"/>
            <w:szCs w:val="20"/>
          </w:rPr>
          <w:t>adm_penss@rambler.ru</w:t>
        </w:r>
      </w:hyperlink>
    </w:p>
    <w:p w14:paraId="0CC8B980"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Адрес официального сайта ОБУ «МФЦ»: www.mfc-kursk.ru., электронная почта: </w:t>
      </w:r>
      <w:hyperlink r:id="rId16" w:history="1">
        <w:r>
          <w:rPr>
            <w:rStyle w:val="a3"/>
            <w:rFonts w:ascii="Verdana" w:hAnsi="Verdana"/>
            <w:color w:val="7D7D7D"/>
            <w:sz w:val="20"/>
            <w:szCs w:val="20"/>
          </w:rPr>
          <w:t>mfc@rkursk.ru</w:t>
        </w:r>
      </w:hyperlink>
      <w:r>
        <w:rPr>
          <w:rFonts w:ascii="Verdana" w:hAnsi="Verdana"/>
          <w:color w:val="292D24"/>
          <w:sz w:val="20"/>
          <w:szCs w:val="20"/>
        </w:rPr>
        <w:t>.</w:t>
      </w:r>
    </w:p>
    <w:p w14:paraId="0B811B1A" w14:textId="77777777" w:rsidR="00A37D01" w:rsidRDefault="00A37D01" w:rsidP="00A37D0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портала госуслуг:</w:t>
      </w:r>
    </w:p>
    <w:p w14:paraId="72F95F60" w14:textId="77777777" w:rsidR="00A37D01" w:rsidRDefault="00A37D01" w:rsidP="00A37D0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федеральная государственная информационная система  «Единый портал государственных и муниципальных услуг (функций)»:  </w:t>
      </w:r>
      <w:hyperlink r:id="rId17" w:history="1">
        <w:r>
          <w:rPr>
            <w:rStyle w:val="a3"/>
            <w:rFonts w:ascii="Verdana" w:hAnsi="Verdana"/>
            <w:color w:val="7D7D7D"/>
            <w:sz w:val="20"/>
            <w:szCs w:val="20"/>
          </w:rPr>
          <w:t>http://gosuslugi.ru</w:t>
        </w:r>
      </w:hyperlink>
      <w:r>
        <w:rPr>
          <w:rFonts w:ascii="Verdana" w:hAnsi="Verdana"/>
          <w:color w:val="292D24"/>
          <w:sz w:val="20"/>
          <w:szCs w:val="20"/>
        </w:rPr>
        <w:t> (далее – Единый портал).</w:t>
      </w:r>
    </w:p>
    <w:p w14:paraId="1F1722A6" w14:textId="13168816" w:rsidR="00B33C0D" w:rsidRPr="00A37D01" w:rsidRDefault="00A37D01" w:rsidP="00A37D01">
      <w:bookmarkStart w:id="0" w:name="_GoBack"/>
      <w:bookmarkEnd w:id="0"/>
    </w:p>
    <w:sectPr w:rsidR="00B33C0D" w:rsidRPr="00A37D0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adm.rkurs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http://www.pravo.gov.ru/"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mailto:mfc@rkursk.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s://www.gosuslugi.ru./" TargetMode="External"/><Relationship Id="rId5" Type="http://schemas.openxmlformats.org/officeDocument/2006/relationships/hyperlink" Target="https://www.admpen.ru/munitsipalnoe-obrazovanie-2/proekty/1824-proekt-administratsiya-penskogo-sel-soveta-belovskogo-rajona-kurskoj-oblasti-postanovlenie-ot-g-ob-utverzhdenii-administrativnogo-reglamenta-predostavleniya-administratsiej-penskogo-sel-soveta-belovskogo-rajona-kurskoj-oblasti-munitsipal-noj-uslugi-prisvoenie-adresov-obektam-adresatsii-izmenenie-annulirovanie-adresov" TargetMode="External"/><Relationship Id="rId15" Type="http://schemas.openxmlformats.org/officeDocument/2006/relationships/hyperlink" Target="mailto:adm_penss@rambler.ru"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30</Pages>
  <Words>9772</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395</cp:revision>
  <dcterms:created xsi:type="dcterms:W3CDTF">2022-12-15T15:00:00Z</dcterms:created>
  <dcterms:modified xsi:type="dcterms:W3CDTF">2025-02-09T19:47:00Z</dcterms:modified>
</cp:coreProperties>
</file>