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EB4" w:rsidRDefault="00011EB4" w:rsidP="00011EB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АДМИНИСТРАЦИЯ ПЕНСКОГО СЕЛЬСОВЕТА БЕЛОВСКОГО РАЙОНА КУРСКОЙ ОБЛАСТИ РАСПОРЯЖЕНИЕ от 11 ноября 2020 года № 35 О внесении на рассмотрение Собрания депутатов Пенского сельсовета Беловского района Курской области проекта решения «О бюджете муницип</w:t>
        </w:r>
      </w:hyperlink>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АДМИНИСТРАЦИЯ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ПЕНСКОГО СЕЛЬСОВЕТА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РАСПОРЯЖЕНИЕ</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от 11 ноября 2020 года № 35</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внесении на рассмотрение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 Беловского  района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  проекта решения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образования «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 2022 год  и на плановый период 2023 и 2024 годов»</w:t>
      </w:r>
    </w:p>
    <w:p w:rsidR="00011EB4" w:rsidRDefault="00011EB4" w:rsidP="00011EB4">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Внести  на рассмотрение Собрания депутатов Пенского сельсовета решение «О бюджете муниципального образования «Пенский сельсовет» на 2022 год  и на плановый период 2023 и 2024 годов»</w:t>
      </w:r>
    </w:p>
    <w:p w:rsidR="00011EB4" w:rsidRDefault="00011EB4" w:rsidP="00011EB4">
      <w:pPr>
        <w:numPr>
          <w:ilvl w:val="0"/>
          <w:numId w:val="1"/>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Назначить начальника отдела – главного бухгалтера Слюнину Наталью Ивановну  официальным представителем главы Пенского сельсовета при рассмотрении  Собранием депутатов  Пенского сельсовета Беловского района Курской области проекта Решения «О бюджете муниципального образования «Пенский сельсовет» на 2022 год  и на плановый период 2023 и 2024 годов</w:t>
      </w:r>
      <w:r>
        <w:rPr>
          <w:rStyle w:val="a8"/>
          <w:rFonts w:ascii="Verdana" w:hAnsi="Verdana"/>
          <w:color w:val="3D4437"/>
          <w:sz w:val="20"/>
          <w:szCs w:val="20"/>
        </w:rPr>
        <w:t>»</w:t>
      </w:r>
      <w:r>
        <w:rPr>
          <w:rFonts w:ascii="Verdana" w:hAnsi="Verdana"/>
          <w:color w:val="3D4437"/>
          <w:sz w:val="20"/>
          <w:szCs w:val="20"/>
        </w:rPr>
        <w:t>.</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3.  Контроль за выполнением данного распоряжения оставляю за собой.</w:t>
      </w:r>
    </w:p>
    <w:p w:rsidR="00011EB4" w:rsidRDefault="00011EB4" w:rsidP="00011EB4">
      <w:pPr>
        <w:numPr>
          <w:ilvl w:val="0"/>
          <w:numId w:val="2"/>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Распоряжение вступает в силу со дня его подписания.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Глава Пенского сельсовета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А.И. Тищенко</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Вносится Главой Пенского сельсовета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i/>
          <w:iCs/>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СОБРАНИЯ ДЕПУТАТОВ ПЕНСКОГО СЕЛЬСОВЕТА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ПРОЕКТ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_____________ 2020  г.    №_____</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 «ПЕНСКИЙ СЕЛЬСОВЕТ» БЕЛОВСКОГО РАЙОНА КУРСКОЙ ОБЛАСТИ НА 2021 ГОД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1.</w:t>
      </w:r>
      <w:r>
        <w:rPr>
          <w:rStyle w:val="a8"/>
          <w:rFonts w:ascii="Verdana" w:hAnsi="Verdana"/>
          <w:color w:val="292D24"/>
          <w:sz w:val="20"/>
          <w:szCs w:val="20"/>
        </w:rPr>
        <w:t> Основные характеристики бюджета муниципального образования «Пенский сельсовет» 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основные характеристики бюджета муниципального образования «Пенский сельсовет» Беловского района Курской области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прогнозируемый общий объем доходов местного бюджета в сумме 2 630 461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расходов местного бюджета в сумме    2 630 461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Дефицит местного бюджета в сумме 0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Утвердить основные характеристики бюджета на 2022 и 2023 годы:</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прогнозируемый общий объем доходов местного бюджета на 2022 год в сумме 2 216 684 рубля, на 2023 год в сумме 2 194 876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общий объем расходов на 2022 год в сумме 2 216 684 рубля, на 2023 год в сумме 2 194 876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Дефицит (профицит) местного бюджета на 2022 год в сумме 0 рублей, дефицит (профицит) местного бюджета на 2023 год в сумме 0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Статья 2.</w:t>
      </w:r>
      <w:r>
        <w:rPr>
          <w:rStyle w:val="a8"/>
          <w:rFonts w:ascii="Verdana" w:hAnsi="Verdana"/>
          <w:color w:val="292D24"/>
          <w:sz w:val="20"/>
          <w:szCs w:val="20"/>
        </w:rPr>
        <w:t>Источники финансирования бюджета муниципального образования «Пенский сельсовет» 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1.Установить источники финансирования дефицита местного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2021 год согласно </w:t>
      </w:r>
      <w:r>
        <w:rPr>
          <w:rStyle w:val="a8"/>
          <w:rFonts w:ascii="Verdana" w:hAnsi="Verdana"/>
          <w:color w:val="292D24"/>
          <w:sz w:val="20"/>
          <w:szCs w:val="20"/>
        </w:rPr>
        <w:t>приложению № 1</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2022 и 2023 годов согласно </w:t>
      </w:r>
      <w:r>
        <w:rPr>
          <w:rStyle w:val="a8"/>
          <w:rFonts w:ascii="Verdana" w:hAnsi="Verdana"/>
          <w:color w:val="292D24"/>
          <w:sz w:val="20"/>
          <w:szCs w:val="20"/>
        </w:rPr>
        <w:t>приложению № 2</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3.</w:t>
      </w:r>
      <w:r>
        <w:rPr>
          <w:rStyle w:val="a8"/>
          <w:rFonts w:ascii="Verdana" w:hAnsi="Verdana"/>
          <w:color w:val="292D24"/>
          <w:sz w:val="20"/>
          <w:szCs w:val="20"/>
        </w:rPr>
        <w:t> Главные администраторы доходов местного     бюджета и главные администраторы источников  финансирования дефицита местного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r>
        <w:rPr>
          <w:rFonts w:ascii="Verdana" w:hAnsi="Verdana"/>
          <w:color w:val="292D24"/>
          <w:sz w:val="20"/>
          <w:szCs w:val="20"/>
        </w:rPr>
        <w:t>1. Утвердить перечень главных администраторов доходов местного бюджета согласно </w:t>
      </w:r>
      <w:r>
        <w:rPr>
          <w:rStyle w:val="a8"/>
          <w:rFonts w:ascii="Verdana" w:hAnsi="Verdana"/>
          <w:color w:val="292D24"/>
          <w:sz w:val="20"/>
          <w:szCs w:val="20"/>
        </w:rPr>
        <w:t>приложению № 3</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перечень главных администраторов источников финансирования дефицита местного бюджета согласно </w:t>
      </w:r>
      <w:r>
        <w:rPr>
          <w:rStyle w:val="a8"/>
          <w:rFonts w:ascii="Verdana" w:hAnsi="Verdana"/>
          <w:color w:val="292D24"/>
          <w:sz w:val="20"/>
          <w:szCs w:val="20"/>
        </w:rPr>
        <w:t>приложению № 4</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4.</w:t>
      </w:r>
      <w:r>
        <w:rPr>
          <w:rStyle w:val="a8"/>
          <w:rFonts w:ascii="Verdana" w:hAnsi="Verdana"/>
          <w:color w:val="292D24"/>
          <w:sz w:val="20"/>
          <w:szCs w:val="20"/>
        </w:rPr>
        <w:t> Особенности администрирования доходов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местного бюджета в 2019 году</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Установить, что доходы от прочих безвозмездных поступлений в местный бюджет, направляются в качестве дополнительного источника финансирования.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Доходы от платных услуг и иной приносящей доход деятельности, после уплаты налогов, сборов и иных обязательных платежей, в порядке, установленном </w:t>
      </w:r>
      <w:r>
        <w:rPr>
          <w:rFonts w:ascii="Verdana" w:hAnsi="Verdana"/>
          <w:color w:val="292D24"/>
          <w:sz w:val="20"/>
          <w:szCs w:val="20"/>
        </w:rPr>
        <w:lastRenderedPageBreak/>
        <w:t>законодательством Российской Федерации, в полном объеме отражаются в доходной части местного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3.Предоставить право Администрации Пенского сельсовета Беловского района в ходе исполнения бюджета на 2021 год и плановый период 2022-2023 годов вносить изменения в доходы местного бюджета на суммы целевых средств, поступивших из областного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ходе исполнения настоящего Решения,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Установить, что средства, поступающие учреждениям, финансируемым из местного бюджета в погашение дебиторской задолженности прошлых лет, в полном объеме зачисляются в доход местного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Статья 5. </w:t>
      </w:r>
      <w:r>
        <w:rPr>
          <w:rStyle w:val="a8"/>
          <w:rFonts w:ascii="Verdana" w:hAnsi="Verdana"/>
          <w:color w:val="292D24"/>
          <w:sz w:val="20"/>
          <w:szCs w:val="20"/>
        </w:rPr>
        <w:t>Бюджетные ассигнования местного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на 2021 год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прогнозируемый объем поступления доходов в бюджет муниципального образования «Пенский сельсовет» 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2021 год согласно </w:t>
      </w:r>
      <w:r>
        <w:rPr>
          <w:rStyle w:val="a8"/>
          <w:rFonts w:ascii="Verdana" w:hAnsi="Verdana"/>
          <w:color w:val="292D24"/>
          <w:sz w:val="20"/>
          <w:szCs w:val="20"/>
        </w:rPr>
        <w:t>приложению № 5</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 плановый период 2022 и 2023 годов согласно </w:t>
      </w:r>
      <w:r>
        <w:rPr>
          <w:rStyle w:val="a8"/>
          <w:rFonts w:ascii="Verdana" w:hAnsi="Verdana"/>
          <w:color w:val="292D24"/>
          <w:sz w:val="20"/>
          <w:szCs w:val="20"/>
        </w:rPr>
        <w:t>приложению № 6</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Статья 6. </w:t>
      </w:r>
      <w:r>
        <w:rPr>
          <w:rStyle w:val="a8"/>
          <w:rFonts w:ascii="Verdana" w:hAnsi="Verdana"/>
          <w:color w:val="292D24"/>
          <w:sz w:val="20"/>
          <w:szCs w:val="20"/>
        </w:rPr>
        <w:t>Бюджетные ассигнования бюджета муниципального образования «Пенский сельсовет» Беловского  района на 2021 год и плановый период 2022-2023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1.Утвердить распределение бюджетных ассигнований по разделам, подразделам,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2021 год согласно </w:t>
      </w:r>
      <w:r>
        <w:rPr>
          <w:rStyle w:val="a8"/>
          <w:rFonts w:ascii="Verdana" w:hAnsi="Verdana"/>
          <w:color w:val="292D24"/>
          <w:sz w:val="20"/>
          <w:szCs w:val="20"/>
        </w:rPr>
        <w:t>приложению № 7</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2022 и 2023 годов согласно </w:t>
      </w:r>
      <w:r>
        <w:rPr>
          <w:rStyle w:val="a8"/>
          <w:rFonts w:ascii="Verdana" w:hAnsi="Verdana"/>
          <w:color w:val="292D24"/>
          <w:sz w:val="20"/>
          <w:szCs w:val="20"/>
        </w:rPr>
        <w:t>приложению № 8</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Утвердить ведомственную структуру расходов бюджета муниципального образования «Пенский сельсовет» Беловского района: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2021 год согласно </w:t>
      </w:r>
      <w:r>
        <w:rPr>
          <w:rStyle w:val="a8"/>
          <w:rFonts w:ascii="Verdana" w:hAnsi="Verdana"/>
          <w:color w:val="292D24"/>
          <w:sz w:val="20"/>
          <w:szCs w:val="20"/>
        </w:rPr>
        <w:t>приложению № 9</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плановый период 2022 и 2023 годов согласно </w:t>
      </w:r>
      <w:r>
        <w:rPr>
          <w:rStyle w:val="a8"/>
          <w:rFonts w:ascii="Verdana" w:hAnsi="Verdana"/>
          <w:color w:val="292D24"/>
          <w:sz w:val="20"/>
          <w:szCs w:val="20"/>
        </w:rPr>
        <w:t>приложению № 10</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Утвердить распределение бюджетных ассигнований по целевым статьям (муниципальным программам Пенского сельсовета и непрограммным направлениям деятельности) группам видам расходов классификации расходов бюджета: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2021 год согласно </w:t>
      </w:r>
      <w:r>
        <w:rPr>
          <w:rStyle w:val="a8"/>
          <w:rFonts w:ascii="Verdana" w:hAnsi="Verdana"/>
          <w:color w:val="292D24"/>
          <w:sz w:val="20"/>
          <w:szCs w:val="20"/>
        </w:rPr>
        <w:t>приложению № 11</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плановый период 2022 и 2023 годов согласно </w:t>
      </w:r>
      <w:r>
        <w:rPr>
          <w:rStyle w:val="a8"/>
          <w:rFonts w:ascii="Verdana" w:hAnsi="Verdana"/>
          <w:color w:val="292D24"/>
          <w:sz w:val="20"/>
          <w:szCs w:val="20"/>
        </w:rPr>
        <w:t>приложению № 12</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4.Установить, что с 1 февраля 2021 года размер  денежного вознаграждения лиц,  замещающих  муниципальные должности  Администрации  Пенского сельсовета Беловского района  Курской области,  окладов  месячного  денежного  содержания  муниципальных  служащих  Администрации  Пенского сельсовета  Беловского района  Курской области,  индексируется на 1,038.</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7. </w:t>
      </w:r>
      <w:r>
        <w:rPr>
          <w:rStyle w:val="a8"/>
          <w:rFonts w:ascii="Verdana" w:hAnsi="Verdana"/>
          <w:color w:val="292D24"/>
          <w:sz w:val="20"/>
          <w:szCs w:val="20"/>
        </w:rPr>
        <w:t>Особенности использования бюджета муниципального района «Пенский сельсовет» в 2021 году</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Остатки средств бюджета муниципального образования  по состоянию на 1 января 2021 года на счете бюджета муниципального образования, образовавшиеся в связи с неполным использованием муниципальными казёнными учреждениями доходов от прочих безвозмездных поступлений, направляются в 2021 году на  те же цели в качестве дополнительного источника.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Муниципальные казённые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Главный распорядитель бюджетных средств, в ведении которого находятся муниципальные казённые учреждения, осуществляющие платные услуги и иную приносящую доход деятельность, распределяет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1. изменение бюджетной классификации Министерством финансов Российской Федерации.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Установить, что получатель средств бюджета муниципального образования вправе предусматривать авансовые платежи: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при заключении договоров (муниципальных контрактов) на поставку товаров (работ, услуг) в размерах:</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100 процентов суммы договора (муниципального контракта) – по договорам (контрактам):</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 подлежащих финансированию в первоочередном порядке.</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Статья 8. Привлечение бюджетных кредитов и кредитов коммерческих банков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Курской области в 2021 году и плановом периоде 2022 и 2023 годов вправе привлекать  бюджетные кредиты на финансирование кассовых разрывов и погашение долговых обязательств.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Статья 9. Муниципальный долг муниципального образования      «Пенский сельсовет» 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numPr>
          <w:ilvl w:val="0"/>
          <w:numId w:val="3"/>
        </w:numPr>
        <w:shd w:val="clear" w:color="auto" w:fill="F8FAFB"/>
        <w:spacing w:before="45" w:after="0" w:line="341" w:lineRule="atLeast"/>
        <w:ind w:left="165"/>
        <w:rPr>
          <w:rFonts w:ascii="Verdana" w:hAnsi="Verdana"/>
          <w:color w:val="3D4437"/>
          <w:sz w:val="20"/>
          <w:szCs w:val="20"/>
        </w:rPr>
      </w:pPr>
      <w:r>
        <w:rPr>
          <w:rFonts w:ascii="Verdana" w:hAnsi="Verdana"/>
          <w:color w:val="3D4437"/>
          <w:sz w:val="20"/>
          <w:szCs w:val="20"/>
        </w:rPr>
        <w:t>Объем муниципального долга при осуществлении муниципальных заимствований не должен превышать следующие значения: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2021 году до 839 851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2022 году до 845 632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2023 году до 875 144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2. Установить верхний предел муниципального долга муниципального образования «Пенский сельсовет» Беловского района Курской области           на 1 января 2021 года по долговым обязательствам муниципального образования «Пенский сельсовет» </w:t>
      </w:r>
      <w:r>
        <w:rPr>
          <w:rFonts w:ascii="Verdana" w:hAnsi="Verdana"/>
          <w:color w:val="292D24"/>
          <w:sz w:val="20"/>
          <w:szCs w:val="20"/>
        </w:rPr>
        <w:lastRenderedPageBreak/>
        <w:t>Беловского района Курской области в сумме               0,0 рублей, в том числе по муниципальным гарантиям – 0,0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Установить верхний предел муниципального долга муниципального образования «Пенский сельсовет» Беловского района Курской области               на 1 января 2022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Установить верхний предел муниципального долга муниципального образования «Пенский сельсовет» Беловского района Курской области              на 1 января 2023 года по долговым обязательствам муниципального образования «Пенский сельсовет» Беловского района Курской области в сумме              0,0 рублей, в том числе по муниципальным гарантиям – 0,0 рублей.</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Утвердить Программу муниципальных внутренних заимствований муниципального образования «Пенский сельсовет» Беловского района Курской области на 2021 год согласно </w:t>
      </w:r>
      <w:r>
        <w:rPr>
          <w:rStyle w:val="a8"/>
          <w:rFonts w:ascii="Verdana" w:hAnsi="Verdana"/>
          <w:color w:val="292D24"/>
          <w:sz w:val="20"/>
          <w:szCs w:val="20"/>
        </w:rPr>
        <w:t>приложению № 13 </w:t>
      </w:r>
      <w:r>
        <w:rPr>
          <w:rFonts w:ascii="Verdana" w:hAnsi="Verdana"/>
          <w:color w:val="292D24"/>
          <w:sz w:val="20"/>
          <w:szCs w:val="20"/>
        </w:rPr>
        <w:t>к настоящему Решению и Программу муниципальных внутренних заимствований муниципального образования «Пенский сельсовет» Беловского района Курской области на плановый период  2022 и 2023 годов согласно </w:t>
      </w:r>
      <w:r>
        <w:rPr>
          <w:rStyle w:val="a8"/>
          <w:rFonts w:ascii="Verdana" w:hAnsi="Verdana"/>
          <w:color w:val="292D24"/>
          <w:sz w:val="20"/>
          <w:szCs w:val="20"/>
        </w:rPr>
        <w:t>приложению № 14 </w:t>
      </w: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Утвердить Программу муниципальных гарантий муниципального образования «Пенский сельсовет» Беловского района Курской области на 2021 год согласно </w:t>
      </w:r>
      <w:r>
        <w:rPr>
          <w:rStyle w:val="a8"/>
          <w:rFonts w:ascii="Verdana" w:hAnsi="Verdana"/>
          <w:color w:val="292D24"/>
          <w:sz w:val="20"/>
          <w:szCs w:val="20"/>
        </w:rPr>
        <w:t>приложению № 15</w:t>
      </w:r>
      <w:r>
        <w:rPr>
          <w:rFonts w:ascii="Verdana" w:hAnsi="Verdana"/>
          <w:color w:val="292D24"/>
          <w:sz w:val="20"/>
          <w:szCs w:val="20"/>
        </w:rPr>
        <w:t> к настоящему Решению и Программу муниципальных гарантий муниципального образования «Пенский сельсовет» Беловского района Курской области  на плановый период 2022 и 2023 годов согласно </w:t>
      </w:r>
      <w:r>
        <w:rPr>
          <w:rStyle w:val="a8"/>
          <w:rFonts w:ascii="Verdana" w:hAnsi="Verdana"/>
          <w:color w:val="292D24"/>
          <w:sz w:val="20"/>
          <w:szCs w:val="20"/>
        </w:rPr>
        <w:t>приложению № 16</w:t>
      </w:r>
      <w:r>
        <w:rPr>
          <w:rFonts w:ascii="Verdana" w:hAnsi="Verdana"/>
          <w:color w:val="292D24"/>
          <w:sz w:val="20"/>
          <w:szCs w:val="20"/>
        </w:rPr>
        <w:t> к настоящему Решению.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Статья 10.</w:t>
      </w:r>
      <w:r>
        <w:rPr>
          <w:rFonts w:ascii="Verdana" w:hAnsi="Verdana"/>
          <w:color w:val="292D24"/>
          <w:sz w:val="20"/>
          <w:szCs w:val="20"/>
        </w:rPr>
        <w:t> </w:t>
      </w:r>
      <w:r>
        <w:rPr>
          <w:rStyle w:val="a8"/>
          <w:rFonts w:ascii="Verdana" w:hAnsi="Verdana"/>
          <w:color w:val="292D24"/>
          <w:sz w:val="20"/>
          <w:szCs w:val="20"/>
        </w:rPr>
        <w:t>Особенности использования бюджетных ассигнований на обеспечение деятельности органов муниципальной власти муниципального образования «Пенского сельсовет» Беловского района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Органы местного самоуправления муниципального образования «Пенский сельсовет» Беловского района Курской области не вправе принимать решения, приво</w:t>
      </w:r>
      <w:r>
        <w:rPr>
          <w:rFonts w:ascii="Verdana" w:hAnsi="Verdana"/>
          <w:color w:val="292D24"/>
          <w:sz w:val="20"/>
          <w:szCs w:val="20"/>
        </w:rPr>
        <w:softHyphen/>
        <w:t>дящие к увеличению численности муниципальных служащих и работников муниципальных казенных учреждений, а также расходов на их содержание.</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Статья 11.  Вступление в силу настоящего решения</w:t>
      </w:r>
      <w:r>
        <w:rPr>
          <w:rFonts w:ascii="Verdana" w:hAnsi="Verdana"/>
          <w:color w:val="292D24"/>
          <w:sz w:val="20"/>
          <w:szCs w:val="20"/>
        </w:rPr>
        <w:t>.</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Решение вступает в силу с 1 января 2021 года и подлежит опубликованию.</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Н. В. Гурьева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tbl>
      <w:tblPr>
        <w:tblW w:w="0" w:type="auto"/>
        <w:tblInd w:w="15" w:type="dxa"/>
        <w:tblCellMar>
          <w:top w:w="15" w:type="dxa"/>
          <w:left w:w="15" w:type="dxa"/>
          <w:bottom w:w="15" w:type="dxa"/>
          <w:right w:w="15" w:type="dxa"/>
        </w:tblCellMar>
        <w:tblLook w:val="04A0"/>
      </w:tblPr>
      <w:tblGrid>
        <w:gridCol w:w="132"/>
        <w:gridCol w:w="4097"/>
        <w:gridCol w:w="4068"/>
        <w:gridCol w:w="486"/>
        <w:gridCol w:w="486"/>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финансирования дефицита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бюджета муниципального образования "Пенский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на 2021год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источников финансирования дефицита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01 00 00 00 00 0000 000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ВНУТРЕННЕГО ФИНАНСИРОВАНИЯ ДЕФИЦИТОВ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01 05 00 00 00 0000 000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 по учету средств бюджета</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 поселений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 поселений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2 630 461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ИСТОЧНИКИ ФИНАНСИРОВАНИЯ ДЕФИЦИТОВ БЮДЖЕТОВ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№2</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tbl>
      <w:tblPr>
        <w:tblW w:w="0" w:type="auto"/>
        <w:tblInd w:w="15" w:type="dxa"/>
        <w:tblCellMar>
          <w:top w:w="15" w:type="dxa"/>
          <w:left w:w="15" w:type="dxa"/>
          <w:bottom w:w="15" w:type="dxa"/>
          <w:right w:w="15" w:type="dxa"/>
        </w:tblCellMar>
        <w:tblLook w:val="04A0"/>
      </w:tblPr>
      <w:tblGrid>
        <w:gridCol w:w="129"/>
        <w:gridCol w:w="131"/>
      </w:tblGrid>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43"/>
        <w:gridCol w:w="3759"/>
        <w:gridCol w:w="143"/>
        <w:gridCol w:w="3377"/>
        <w:gridCol w:w="919"/>
        <w:gridCol w:w="464"/>
        <w:gridCol w:w="464"/>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5"/>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w:t>
            </w:r>
          </w:p>
        </w:tc>
        <w:tc>
          <w:tcPr>
            <w:tcW w:w="0" w:type="auto"/>
            <w:gridSpan w:val="4"/>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финансирования дефицита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7"/>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бюджета муниципального образования "Пенский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5"/>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сельсовет" Беловского района Курской области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на 2022 и 2023 годов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2022 год</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2023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01 00 00 00 00 0000 000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ИСТОЧНИКИ ВНУТРЕННЕГО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01 05 00 00 00 0000 000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 по учету средств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средств бюджетов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средств бюджетов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3"/>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ИТОГО ИСТОЧНИКИ ФИНАНСИРОВАНИЯ ДЕФИЦИТОВ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№3</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Перечень главных администраторов доходов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бюджета муниципального образования «Пенский сельсовет» Беловского района Курской области на 2021 год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2475"/>
        <w:gridCol w:w="2017"/>
        <w:gridCol w:w="4908"/>
      </w:tblGrid>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Код бюджетной классификации Российской Федерации</w:t>
            </w:r>
          </w:p>
        </w:tc>
        <w:tc>
          <w:tcPr>
            <w:tcW w:w="0" w:type="auto"/>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главного администратора доходов  бюджета поселения</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главного админи-стратора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доходов местного бюджета</w:t>
            </w:r>
          </w:p>
        </w:tc>
        <w:tc>
          <w:tcPr>
            <w:tcW w:w="0" w:type="auto"/>
            <w:vMerge/>
            <w:tcBorders>
              <w:top w:val="single" w:sz="12" w:space="0" w:color="98A48E"/>
              <w:left w:val="single" w:sz="12" w:space="0" w:color="98A48E"/>
              <w:bottom w:val="single" w:sz="12" w:space="0" w:color="98A48E"/>
              <w:right w:val="single" w:sz="12" w:space="0" w:color="98A48E"/>
            </w:tcBorders>
            <w:vAlign w:val="center"/>
            <w:hideMark/>
          </w:tcPr>
          <w:p w:rsidR="00011EB4" w:rsidRDefault="00011EB4">
            <w:pPr>
              <w:rPr>
                <w:rFonts w:ascii="Verdana" w:hAnsi="Verdana"/>
                <w:sz w:val="20"/>
                <w:szCs w:val="20"/>
              </w:rPr>
            </w:pP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tbl>
      <w:tblPr>
        <w:tblW w:w="0" w:type="auto"/>
        <w:tblInd w:w="15" w:type="dxa"/>
        <w:tblCellMar>
          <w:top w:w="15" w:type="dxa"/>
          <w:left w:w="15" w:type="dxa"/>
          <w:bottom w:w="15" w:type="dxa"/>
          <w:right w:w="15" w:type="dxa"/>
        </w:tblCellMar>
        <w:tblLook w:val="04A0"/>
      </w:tblPr>
      <w:tblGrid>
        <w:gridCol w:w="502"/>
        <w:gridCol w:w="936"/>
        <w:gridCol w:w="7962"/>
      </w:tblGrid>
      <w:tr w:rsidR="00011EB4" w:rsidTr="00011EB4">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Администрация Пенского  сельсовета Беловского района Курской области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1 08 04020 01 0000 110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1 08 07175 01 0000 </w:t>
            </w:r>
            <w:r>
              <w:rPr>
                <w:rFonts w:ascii="Verdana" w:hAnsi="Verdana"/>
                <w:sz w:val="20"/>
                <w:szCs w:val="20"/>
              </w:rPr>
              <w:lastRenderedPageBreak/>
              <w:t>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w:t>
            </w:r>
            <w:r>
              <w:rPr>
                <w:rFonts w:ascii="Verdana" w:hAnsi="Verdana"/>
                <w:sz w:val="20"/>
                <w:szCs w:val="20"/>
              </w:rPr>
              <w:lastRenderedPageBreak/>
              <w:t>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1 11 01050 10 0000 120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поселениям</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1 11 02085 10 0000 120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размещения сумм, аккумулируемых в ходе проведения аукционов по продаже акций, находящихся в собственности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1 11 03050 10 0000 120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Проценты, полученные от предоставления бюджетных кредитов внутри страны за счет средств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1 11 05013 10 0000 120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1 11 05025 10 0000 120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 автономных учреждений, а также земельных участков муниципальных унитарных предприятий, в том числе казенных)</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1 11 05027 10 0000 120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получаемые в виде арендной платы за земельные участки, расположенные в полосе отвода автомобильных дорог общего пользования федерального значения, находящихся в федеральной собственности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1 11 05035 10 0000 </w:t>
            </w:r>
            <w:r>
              <w:rPr>
                <w:rFonts w:ascii="Verdana" w:hAnsi="Verdana"/>
                <w:sz w:val="20"/>
                <w:szCs w:val="20"/>
              </w:rPr>
              <w:lastRenderedPageBreak/>
              <w:t>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Доходы от сдачи в аренду имущества, находящегося в оперативном управлении органов управления поселений и созданных ими учреждений </w:t>
            </w:r>
            <w:r>
              <w:rPr>
                <w:rFonts w:ascii="Verdana" w:hAnsi="Verdana"/>
                <w:sz w:val="20"/>
                <w:szCs w:val="20"/>
              </w:rPr>
              <w:lastRenderedPageBreak/>
              <w:t>(за исключением имущества муниципальных автономных учреждений)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1 11 05093 10 0000 120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и местах внеуличной дорожной сети, относящихся к собственности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1 11 05313 10 0000 120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1 11 05325 10 0000 120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1 11 07015 10 0000 120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поселениями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1 11 08050 10 0000 120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1 11 09015 10 0000 120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1 11 09025 10 0000 120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распоряжения правами на результаты научно-технической деятельности, находящимися в собственности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1 11 09035 10 0000 120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эксплуатации и использования имущества автомобильных дорог, находящихся в собственности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1 11 09045 10 0000 120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поступления от использования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1 12 04051 10 0000 120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за использование лесов, расположенных на землях иных категорий, находящихся в собственности сельских поселений, в части платы по договору купли-продажи лесных насаждений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1 12 04052 10 0000 120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за использование лесов, расположенных на землях иных категорий, находящихся в собственности сельских поселений, в части арендной платы</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1 12 05050 10 0000 120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за пользование водными объектами, находящимися в собственности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1 13 01076 10 0000 130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оказания информационных услуг органами местного самоуправления сельских поселений, казенными учреждениями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1 13 01540 10 0000 130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1 13 01995 10 0000 130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доходы от оказания платных услуг (работ)получателями средств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1 13 02065 10 0000 130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поступающие в порядке возмещения расходов, понесенных в связи с эксплуатацией имущества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1 13 02995 10 0000 130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доходы от компенсации затрат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1 14 01050 10 0000 410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квартир, находящихся в собственности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1 14 02052 10 0000 440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основных средств по указанному имуществу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1 14 02032 10 0000 440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реализации имущества, находящегося в оперативном управлении учреждений, находящихся в ведении органов управления поселений (за исключением имущества муниципальных автономных учреждений), в части реализации материальных запасов по указанному имуществу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1 14 02033 10 0000 440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реализации иного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1 14 02053 10 0000 440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реализации иного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1 14 02058 10 0000 440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реализации недвижимого имущества бюджетных, автономных учреждений, находящегося в собственности сельских поселений, в части реализации основных средств</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1 14 03050 10 0000 410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Средства от распоряжения и реализации конфискованного и иного имущества, обращенного в доходы поселений (в части реализации основных средств по указанному имуществу)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1 14 03050 10 0000 440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Средства от распоряжения и реализации конфискованного и иного имущества, обращенного в доходы поселений (в части реализации материальных запасов по указанному имуществу)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1 14 04050 10 0000 420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нематериальных активов, находящихся в собственности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1 14 06013 10 0000 </w:t>
            </w:r>
            <w:r>
              <w:rPr>
                <w:rFonts w:ascii="Verdana" w:hAnsi="Verdana"/>
                <w:sz w:val="20"/>
                <w:szCs w:val="20"/>
              </w:rPr>
              <w:lastRenderedPageBreak/>
              <w:t>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1 14 06026 10 0000 430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земельных участков, находящихся в собственности  поселений (за исключением земельных участков муниципальных  автономных учреждений)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1 14 06045 10 0000 430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земельных участков, находящихся в собственности сельских поселений, находящихся в пользовании бюджетных и автономных учреждений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1 14 06313 10 0000 430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1 14 06325 10 0000 430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1 15 02050 10 0000 140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Платежи, взимаемые органами местного самоуправления (организациями) поселений за  выполнение определенных функций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1 16 18050 10 0000 140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Денежные взыскания (штрафы) за нарушение бюджетного законодательства (в части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1 16 23051 </w:t>
            </w:r>
            <w:r>
              <w:rPr>
                <w:rFonts w:ascii="Verdana" w:hAnsi="Verdana"/>
                <w:sz w:val="20"/>
                <w:szCs w:val="20"/>
              </w:rPr>
              <w:lastRenderedPageBreak/>
              <w:t>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Доходы от возмещения ущерба при возникновении страховых случаев по обязательному страхованию гражданской ответственности, когда </w:t>
            </w:r>
            <w:r>
              <w:rPr>
                <w:rFonts w:ascii="Verdana" w:hAnsi="Verdana"/>
                <w:sz w:val="20"/>
                <w:szCs w:val="20"/>
              </w:rPr>
              <w:lastRenderedPageBreak/>
              <w:t>выгодоприобретателями  выступают получатели средств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116 23052 10 0000 140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1 16 32000 10 0000 140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средств(в части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1 16 32050 10 0000 140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Возмещение сумм, израсходованных незаконно или не по целевому назначению, а также доходов, полученных от их использования (в части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1 16 33050 10 0000 140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1 16 37040 10 0000 140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1 16 42050 10 0000 140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Денежные взыскания (штрафы) за нарушение условий договоров (соглашений) о предоставлении бюджетных кредитов за счет средств бюджетов сельских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1 16 46000 10 0000 </w:t>
            </w:r>
            <w:r>
              <w:rPr>
                <w:rFonts w:ascii="Verdana" w:hAnsi="Verdana"/>
                <w:sz w:val="20"/>
                <w:szCs w:val="20"/>
              </w:rPr>
              <w:lastRenderedPageBreak/>
              <w:t>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Поступления сумм в возмещение ущерба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сельских поселений, либо в связи с уклонением от </w:t>
            </w:r>
            <w:r>
              <w:rPr>
                <w:rFonts w:ascii="Verdana" w:hAnsi="Verdana"/>
                <w:sz w:val="20"/>
                <w:szCs w:val="20"/>
              </w:rPr>
              <w:lastRenderedPageBreak/>
              <w:t>заключения таких контрактов или иных договоров</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1 16 51040 02 0000 140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1 16 90050 10 0000 140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поступления от денежных взысканий (штрафов) и иных сумм в возмещение ущерба, зачисляемые в бюджеты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1 17 01050 10 0000 180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Невыясненные поступления, зачисляемые в бюджеты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1 17 02000 10 0000 180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1 17 02021 10 0000 180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поселений (по обязательствам, возникшим до 1 января 2008 года)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1 17 05050 10 0000 180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неналоговые доходы бюджетов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2 02 01001 10 0000 151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202 01003  10 0000 151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поселений на поддержку мер по обеспечению сбалансированности бюджета.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2 02 02999 10 0000 151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 бюджетам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2 02 03015 10 0000 151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2 02 03999 10 0000 151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субвенции бюджетам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202  04014 10 0000 151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Межбюджетные трансферты, передаваемые бюджетам поселений на осуществление части полномочий по решению вопросов местного значения в соответствии с заключенными соглашениями.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202  04999 10 0000 151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межбюджетные трансферты, передаваемые бюджетам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207  05010 10 0000  180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207  05020 10 0000  180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безвозмездные поступления в бюджеты поселений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208  05000  10 0000 180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Перечисления из бюджетов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218  05030 10 0000 151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бюджетов поселений от возврата остатков субсидии ,субвенций  и иных межбюджетных трансфертов, имеющих целевое назначение ,прошлых лет из бюджетов поселений</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Главными администраторами доходов, администраторами доходов по  группе доходов «2 00 00000 00 – Безвозмездные поступления» (в части доходов, зачисляемых в  бюджеты поселений) являются уполномоченные органы местного самоуправления, а также созданные ими казенные учреждения, являющиеся получателями указанных средств.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№4</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tbl>
      <w:tblPr>
        <w:tblW w:w="0" w:type="auto"/>
        <w:tblInd w:w="15" w:type="dxa"/>
        <w:tblCellMar>
          <w:top w:w="15" w:type="dxa"/>
          <w:left w:w="15" w:type="dxa"/>
          <w:bottom w:w="15" w:type="dxa"/>
          <w:right w:w="15" w:type="dxa"/>
        </w:tblCellMar>
        <w:tblLook w:val="04A0"/>
      </w:tblPr>
      <w:tblGrid>
        <w:gridCol w:w="129"/>
        <w:gridCol w:w="131"/>
      </w:tblGrid>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9400"/>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Перечень главных администраторов источников</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финансирования дефицита бюджета муниципального образования «Пенский сельсовет» Беловского района</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Курской области на 2021 год и на плановый период 2022 и 2023 годов.</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131"/>
        <w:gridCol w:w="5365"/>
        <w:gridCol w:w="1580"/>
      </w:tblGrid>
      <w:tr w:rsidR="00011EB4" w:rsidTr="00011EB4">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Код главы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Код группы, подгруппы, статьи и вида источников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487"/>
        <w:gridCol w:w="1368"/>
        <w:gridCol w:w="7545"/>
      </w:tblGrid>
      <w:tr w:rsidR="00011EB4" w:rsidTr="00011EB4">
        <w:trPr>
          <w:tblHeader/>
        </w:trPr>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Администрация  Пенского сельсовета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Беловского района Курской области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01 03 00 00 00 0000 000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Бюджетные  кредиты от других бюджетов  бюджетной  системы  Российской  Федерации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01 03 00 00 00 0000 700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Получение бюджетных кредитов от других  бюджетов бюджетной  системы  Российской Федерации  в валюте Российской Федерации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01 03 00 00 10 0000 710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Получение кредитов от других  бюджетов бюджетной  системы Российской  Федерации бюджетами   поселений   в валюте Российской Федерации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01 03 00 00 00 0000 800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кредитов, полученных от других бюджетов  бюджетной  системы Российской  Федерации  в валюте Российской Федерации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01 03 00 00 10 0000 810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Погашение бюджетами поселений     кредитов от  других бюджетов бюджетной  системы  Российской  Федерации в валюте Российской Федерации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01 05 00 00 00 0000 000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Изменение остатков средств на счетах</w:t>
            </w:r>
            <w:r>
              <w:rPr>
                <w:rFonts w:ascii="Verdana" w:hAnsi="Verdana"/>
                <w:b/>
                <w:bCs/>
                <w:sz w:val="20"/>
                <w:szCs w:val="20"/>
              </w:rPr>
              <w:br/>
            </w:r>
            <w:r>
              <w:rPr>
                <w:rStyle w:val="a8"/>
                <w:rFonts w:ascii="Verdana" w:hAnsi="Verdana"/>
                <w:sz w:val="20"/>
                <w:szCs w:val="20"/>
              </w:rPr>
              <w:t>по учету средств бюджета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остатков средств бюджетов</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средств  </w:t>
            </w:r>
            <w:r>
              <w:rPr>
                <w:rFonts w:ascii="Verdana" w:hAnsi="Verdana"/>
                <w:sz w:val="20"/>
                <w:szCs w:val="20"/>
              </w:rPr>
              <w:br/>
              <w:t>бюджетов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w:t>
            </w:r>
            <w:r>
              <w:rPr>
                <w:rFonts w:ascii="Verdana" w:hAnsi="Verdana"/>
                <w:sz w:val="20"/>
                <w:szCs w:val="20"/>
              </w:rPr>
              <w:br/>
              <w:t>средств бюджетов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01 05 02 01 10 0000 510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Увеличение прочих остатков денежных </w:t>
            </w:r>
            <w:r>
              <w:rPr>
                <w:rFonts w:ascii="Verdana" w:hAnsi="Verdana"/>
                <w:sz w:val="20"/>
                <w:szCs w:val="20"/>
              </w:rPr>
              <w:br/>
              <w:t>средств бюджетов поселений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01 05 00 00 00 0000 600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остатков средств бюджетов</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01 05 02 00 00 0000 600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средств  </w:t>
            </w:r>
            <w:r>
              <w:rPr>
                <w:rFonts w:ascii="Verdana" w:hAnsi="Verdana"/>
                <w:sz w:val="20"/>
                <w:szCs w:val="20"/>
              </w:rPr>
              <w:br/>
              <w:t>бюджетов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01 05 02 01 00 0000 610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w:t>
            </w:r>
            <w:r>
              <w:rPr>
                <w:rFonts w:ascii="Verdana" w:hAnsi="Verdana"/>
                <w:sz w:val="20"/>
                <w:szCs w:val="20"/>
              </w:rPr>
              <w:br/>
              <w:t>средств бюджетов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01 05 02 01 10 0000 610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Уменьшение прочих остатков денежных </w:t>
            </w:r>
            <w:r>
              <w:rPr>
                <w:rFonts w:ascii="Verdana" w:hAnsi="Verdana"/>
                <w:sz w:val="20"/>
                <w:szCs w:val="20"/>
              </w:rPr>
              <w:br/>
              <w:t>средств бюджетов поселений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№5</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tbl>
      <w:tblPr>
        <w:tblW w:w="0" w:type="auto"/>
        <w:tblInd w:w="15" w:type="dxa"/>
        <w:tblCellMar>
          <w:top w:w="15" w:type="dxa"/>
          <w:left w:w="15" w:type="dxa"/>
          <w:bottom w:w="15" w:type="dxa"/>
          <w:right w:w="15" w:type="dxa"/>
        </w:tblCellMar>
        <w:tblLook w:val="04A0"/>
      </w:tblPr>
      <w:tblGrid>
        <w:gridCol w:w="129"/>
        <w:gridCol w:w="131"/>
      </w:tblGrid>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ПОСТУПЛЕНИЕ ДОХОДОВ В БЮДЖЕТ  МУНИЦИПАЛЬНОГО ОБРАЗОВАНИЯ «ПЕНСКИЙ СЕЛЬСОВЕТ» БЕЛОВСКОГО РАЙОНА                               КУРСКОЙ ОБЛАСТИ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рублях</w:t>
      </w:r>
    </w:p>
    <w:tbl>
      <w:tblPr>
        <w:tblW w:w="0" w:type="auto"/>
        <w:tblInd w:w="15" w:type="dxa"/>
        <w:tblCellMar>
          <w:top w:w="15" w:type="dxa"/>
          <w:left w:w="15" w:type="dxa"/>
          <w:bottom w:w="15" w:type="dxa"/>
          <w:right w:w="15" w:type="dxa"/>
        </w:tblCellMar>
        <w:tblLook w:val="04A0"/>
      </w:tblPr>
      <w:tblGrid>
        <w:gridCol w:w="2484"/>
        <w:gridCol w:w="5813"/>
        <w:gridCol w:w="1103"/>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Код по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2021</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год</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8 50 00000 00 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2 630 461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1 679 702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1 01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213 591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01 02000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213 591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01 02010 01 1000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213 542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06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1 466 111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01000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58 395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01030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58 395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06000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1 407 716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 1 06 06030 00 0000 </w:t>
            </w:r>
            <w:r>
              <w:rPr>
                <w:rFonts w:ascii="Verdana" w:hAnsi="Verdana"/>
                <w:sz w:val="20"/>
                <w:szCs w:val="20"/>
              </w:rPr>
              <w:lastRenderedPageBreak/>
              <w:t>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1 155 218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1 06 06040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370 548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14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МАТЕРИАЛЬНЫХ И НЕМАТЕРИАЛЬНЫХ АКТИВОВ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17 179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14 06020 00 0000 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17 179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933 580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933 580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16000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Дотация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418 844</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16001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418 844</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16001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418 844</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15002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на поддержку мер по обеспечению сбалансированности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95 127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15002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Дотация бюджетам сельских поселений на сбалансированность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95 127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03000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Субвенции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2 02 03015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03015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2 02 29999 00 0000 150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330 342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2 02 29999 10 0000 150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Прочие субсидии бюджетам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330 342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2 630 461</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№6</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tbl>
      <w:tblPr>
        <w:tblW w:w="0" w:type="auto"/>
        <w:tblInd w:w="15" w:type="dxa"/>
        <w:tblCellMar>
          <w:top w:w="15" w:type="dxa"/>
          <w:left w:w="15" w:type="dxa"/>
          <w:bottom w:w="15" w:type="dxa"/>
          <w:right w:w="15" w:type="dxa"/>
        </w:tblCellMar>
        <w:tblLook w:val="04A0"/>
      </w:tblPr>
      <w:tblGrid>
        <w:gridCol w:w="129"/>
        <w:gridCol w:w="131"/>
      </w:tblGrid>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ПОСТУПЛЕНИЕ ДОХОДОВ В БЮДЖЕТ  МУНИЦИПАЛЬНОГО ОБРАЗОВАНИЯ «ПЕСЧАНСКИЙ СЕЛЬСОВЕТ» БЕЛОВСКОГО РАЙОНА</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КУРСКОЙ ОБЛАСТИ  НА 2022 и 2023 ГОДОВ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(рублей)</w:t>
      </w:r>
    </w:p>
    <w:tbl>
      <w:tblPr>
        <w:tblW w:w="0" w:type="auto"/>
        <w:tblInd w:w="15" w:type="dxa"/>
        <w:tblCellMar>
          <w:top w:w="15" w:type="dxa"/>
          <w:left w:w="15" w:type="dxa"/>
          <w:bottom w:w="15" w:type="dxa"/>
          <w:right w:w="15" w:type="dxa"/>
        </w:tblCellMar>
        <w:tblLook w:val="04A0"/>
      </w:tblPr>
      <w:tblGrid>
        <w:gridCol w:w="2322"/>
        <w:gridCol w:w="4878"/>
        <w:gridCol w:w="1100"/>
        <w:gridCol w:w="1100"/>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Код по бюджетной классификации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 доходов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2021</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Сумма</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 2022</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год</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8 50 00000 00 0000000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бюджета - 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2 194 876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НАЛОГОВЫЕ И НЕНАЛОГОВЫЕ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1 691 263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1 750 288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01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ПРИБЫЛЬ, ДОХОДЫ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225 152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284 177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01 02000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225 152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284 177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01 02010 01 1000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1 и 228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225 103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284 110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01 02030 01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w:t>
            </w:r>
            <w:r>
              <w:rPr>
                <w:rFonts w:ascii="Verdana" w:hAnsi="Verdana"/>
                <w:sz w:val="20"/>
                <w:szCs w:val="20"/>
              </w:rPr>
              <w:lastRenderedPageBreak/>
              <w:t>частной практикой в соответствии со статьей 227 Налогового кодекса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49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1 06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НАЛОГИ  НА ИМУЩЕСТВО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1 466 111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1 466 111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01000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58 395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52 503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01030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Налог на имущество физических лиц, взимаемый по ставкам, применяемым к объектам налогообложения, расположенным в  границах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58 395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52 503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06000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1 407 716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1 407 716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06030 00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1 155 218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1 155 218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06 06040 10 0000 110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Земельный налог с физических лиц</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370 548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370 548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1 14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ДОХОДЫ ОТ ПРОДАЖИ МАТЕРИАЛЬНЫХ И НЕМАТЕРИАЛЬНЫХ АКТИВОВ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17 179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17 179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 14 06020 00 0000 430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17 179</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17 179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00 00000 00 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БЕЗВОЗМЕЗДНЫЕ  ПОСТУПЛЕНИЯ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508 242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473 795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 2 02 00000 00 </w:t>
            </w:r>
            <w:r>
              <w:rPr>
                <w:rStyle w:val="a8"/>
                <w:rFonts w:ascii="Verdana" w:hAnsi="Verdana"/>
                <w:sz w:val="20"/>
                <w:szCs w:val="20"/>
              </w:rPr>
              <w:lastRenderedPageBreak/>
              <w:t>0000 000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xml:space="preserve">Безвозмездные поступления от других бюджетов  бюджетной системы </w:t>
            </w:r>
            <w:r>
              <w:rPr>
                <w:rStyle w:val="a8"/>
                <w:rFonts w:ascii="Verdana" w:hAnsi="Verdana"/>
                <w:sz w:val="20"/>
                <w:szCs w:val="20"/>
              </w:rPr>
              <w:lastRenderedPageBreak/>
              <w:t>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508 242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473 795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2 02 16000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Дотация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418 054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380 049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16001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418 054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380 049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16001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Дотации  бюджетам поселений на  выравнивание  бюджетной обеспеченности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418 054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380 049</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2 02 03000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Субвенции бюджетам субъектов Российской Федерации и муниципальных образований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03015 00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2 02 03015 10 0000 150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2 194 876</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№7</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и на плановый период 2022 и 2023 годов</w:t>
      </w:r>
    </w:p>
    <w:tbl>
      <w:tblPr>
        <w:tblW w:w="0" w:type="auto"/>
        <w:tblInd w:w="15" w:type="dxa"/>
        <w:tblCellMar>
          <w:top w:w="15" w:type="dxa"/>
          <w:left w:w="15" w:type="dxa"/>
          <w:bottom w:w="15" w:type="dxa"/>
          <w:right w:w="15" w:type="dxa"/>
        </w:tblCellMar>
        <w:tblLook w:val="04A0"/>
      </w:tblPr>
      <w:tblGrid>
        <w:gridCol w:w="6651"/>
        <w:gridCol w:w="359"/>
        <w:gridCol w:w="345"/>
        <w:gridCol w:w="826"/>
        <w:gridCol w:w="442"/>
        <w:gridCol w:w="777"/>
      </w:tblGrid>
      <w:tr w:rsidR="00011EB4" w:rsidTr="00011EB4">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2021 год</w:t>
            </w:r>
          </w:p>
        </w:tc>
      </w:tr>
      <w:tr w:rsidR="00011EB4" w:rsidTr="00011EB4">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gridSpan w:val="6"/>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2 613 361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956 733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388 000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344 400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344 400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344 400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334 400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43 600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43 600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внутреннего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пожарной безопасности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0" w:beforeAutospacing="0" w:after="0" w:afterAutospacing="0" w:line="341" w:lineRule="atLeast"/>
              <w:rPr>
                <w:rFonts w:ascii="Verdana" w:hAnsi="Verdana"/>
                <w:sz w:val="20"/>
                <w:szCs w:val="20"/>
              </w:rPr>
            </w:pPr>
            <w:r>
              <w:rPr>
                <w:rFonts w:ascii="Verdana" w:hAnsi="Verdana"/>
                <w:sz w:val="20"/>
                <w:szCs w:val="20"/>
              </w:rPr>
              <w:t> Муниципальная </w:t>
            </w:r>
            <w:hyperlink r:id="rId7"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330 342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583 528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36 </w:t>
            </w:r>
            <w:r>
              <w:rPr>
                <w:rStyle w:val="a8"/>
                <w:rFonts w:ascii="Verdana" w:hAnsi="Verdana"/>
                <w:sz w:val="20"/>
                <w:szCs w:val="20"/>
              </w:rPr>
              <w:lastRenderedPageBreak/>
              <w:t>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29"/>
        <w:gridCol w:w="131"/>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№8</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tbl>
      <w:tblPr>
        <w:tblW w:w="0" w:type="auto"/>
        <w:tblInd w:w="15" w:type="dxa"/>
        <w:tblCellMar>
          <w:top w:w="15" w:type="dxa"/>
          <w:left w:w="15" w:type="dxa"/>
          <w:bottom w:w="15" w:type="dxa"/>
          <w:right w:w="15" w:type="dxa"/>
        </w:tblCellMar>
        <w:tblLook w:val="04A0"/>
      </w:tblPr>
      <w:tblGrid>
        <w:gridCol w:w="9269"/>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Распределение бюджетных ассигнований по разделам, подразделам, целевым статьям (муниципальным программам Пенского сельсовета Беловского района Курской области и непрограммным направлениям деятельности), группам видов расходов классификации расходов местного бюджета на 2022 и 2023 годов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5750"/>
        <w:gridCol w:w="357"/>
        <w:gridCol w:w="345"/>
        <w:gridCol w:w="798"/>
        <w:gridCol w:w="442"/>
        <w:gridCol w:w="854"/>
        <w:gridCol w:w="854"/>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2022 год</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2 194 876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53 162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105 057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714 151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648 728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на выплаты персоналу в целях обеспечения выполнения функций государственными </w:t>
            </w:r>
            <w:r>
              <w:rPr>
                <w:rFonts w:ascii="Verdana" w:hAnsi="Verdana"/>
                <w:sz w:val="20"/>
                <w:szCs w:val="20"/>
              </w:rPr>
              <w:lastRenderedPageBreak/>
              <w:t>(муниципальными)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77 2 00 </w:t>
            </w:r>
            <w:r>
              <w:rPr>
                <w:rFonts w:ascii="Verdana" w:hAnsi="Verdana"/>
                <w:sz w:val="20"/>
                <w:szCs w:val="20"/>
              </w:rPr>
              <w:lastRenderedPageBreak/>
              <w:t>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961 781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1 013 075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«Повышение эффективности работы с молодежью, организация отдыха и оздоровления детей, </w:t>
            </w:r>
            <w:r>
              <w:rPr>
                <w:rFonts w:ascii="Verdana" w:hAnsi="Verdana"/>
                <w:sz w:val="20"/>
                <w:szCs w:val="20"/>
              </w:rPr>
              <w:lastRenderedPageBreak/>
              <w:t>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№9</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ВЕДОМСТВЕННАЯ СТРУКТУРА РАСХОДОВ БЮДЖЕТА МУНИЦИПАЛЬНОГО ОБРАЗОВАНИЯ «ПЕНСКИЙ СЕЛЬСОВЕТ» НА 2021 ГОД</w:t>
      </w:r>
    </w:p>
    <w:tbl>
      <w:tblPr>
        <w:tblW w:w="0" w:type="auto"/>
        <w:tblInd w:w="15" w:type="dxa"/>
        <w:tblCellMar>
          <w:top w:w="15" w:type="dxa"/>
          <w:left w:w="15" w:type="dxa"/>
          <w:bottom w:w="15" w:type="dxa"/>
          <w:right w:w="15" w:type="dxa"/>
        </w:tblCellMar>
        <w:tblLook w:val="04A0"/>
      </w:tblPr>
      <w:tblGrid>
        <w:gridCol w:w="1106"/>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(рублей)</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129"/>
        <w:gridCol w:w="131"/>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6052"/>
        <w:gridCol w:w="136"/>
        <w:gridCol w:w="487"/>
        <w:gridCol w:w="357"/>
        <w:gridCol w:w="345"/>
        <w:gridCol w:w="812"/>
        <w:gridCol w:w="442"/>
        <w:gridCol w:w="769"/>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ГР</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2 613 361</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956 733</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Verdana" w:hAnsi="Verdana"/>
                <w:sz w:val="20"/>
                <w:szCs w:val="20"/>
              </w:rPr>
              <w:lastRenderedPageBreak/>
              <w:t>внебюджетными фондами</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274 000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294 733</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388 000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344 400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344 400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76 1 00 </w:t>
            </w:r>
            <w:r>
              <w:rPr>
                <w:rFonts w:ascii="Verdana" w:hAnsi="Verdana"/>
                <w:sz w:val="20"/>
                <w:szCs w:val="20"/>
              </w:rPr>
              <w:lastRenderedPageBreak/>
              <w:t>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344 400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334 400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Иные бюджетные ассигнования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43 600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Аппарат контрольно- счетного органа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43 600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21 800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внутреннего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П1485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21 800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контрольно-счетных органов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П1484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21 800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89 267</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Непрограммная деятельность органов муниципального </w:t>
            </w:r>
            <w:r>
              <w:rPr>
                <w:rFonts w:ascii="Verdana" w:hAnsi="Verdana"/>
                <w:sz w:val="20"/>
                <w:szCs w:val="20"/>
              </w:rPr>
              <w:lastRenderedPageBreak/>
              <w:t>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77 0 </w:t>
            </w:r>
            <w:r>
              <w:rPr>
                <w:rFonts w:ascii="Verdana" w:hAnsi="Verdana"/>
                <w:sz w:val="20"/>
                <w:szCs w:val="20"/>
              </w:rPr>
              <w:lastRenderedPageBreak/>
              <w:t>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89 267</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безопасность и правоохранительная деятельность</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пожарной безопасности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0" w:beforeAutospacing="0" w:after="0" w:afterAutospacing="0" w:line="341" w:lineRule="atLeast"/>
              <w:rPr>
                <w:rFonts w:ascii="Verdana" w:hAnsi="Verdana"/>
                <w:sz w:val="20"/>
                <w:szCs w:val="20"/>
              </w:rPr>
            </w:pPr>
            <w:r>
              <w:rPr>
                <w:rFonts w:ascii="Verdana" w:hAnsi="Verdana"/>
                <w:sz w:val="20"/>
                <w:szCs w:val="20"/>
              </w:rPr>
              <w:t> Муниципальная </w:t>
            </w:r>
            <w:hyperlink r:id="rId8" w:history="1">
              <w:r>
                <w:rPr>
                  <w:rStyle w:val="a6"/>
                  <w:rFonts w:ascii="Verdana" w:hAnsi="Verdana"/>
                  <w:color w:val="7D7D7D"/>
                  <w:sz w:val="20"/>
                  <w:szCs w:val="20"/>
                </w:rPr>
                <w:t>программа</w:t>
              </w:r>
            </w:hyperlink>
            <w:r>
              <w:rPr>
                <w:rFonts w:ascii="Verdana" w:hAnsi="Verdana"/>
                <w:sz w:val="20"/>
                <w:szCs w:val="20"/>
              </w:rPr>
              <w:t>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первичных мер пожарной безопасности в границах населенных пунктов»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 1 01 С1415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5 131</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1 314 430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330 342</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583 528</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36 000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№10</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ВЕДОМСТВЕННАЯ СТРУКТУРА РАСХОДОВ БЮДЖЕТА МУНИЦИПАЛЬНОГО ОБРАЗОВАНИЯ «ПЕНСКИЙ СЕЛЬСОВЕТ» НА 2022 И 2023 ГОДЫ</w:t>
      </w:r>
    </w:p>
    <w:tbl>
      <w:tblPr>
        <w:tblW w:w="0" w:type="auto"/>
        <w:tblInd w:w="15" w:type="dxa"/>
        <w:tblCellMar>
          <w:top w:w="15" w:type="dxa"/>
          <w:left w:w="15" w:type="dxa"/>
          <w:bottom w:w="15" w:type="dxa"/>
          <w:right w:w="15" w:type="dxa"/>
        </w:tblCellMar>
        <w:tblLook w:val="04A0"/>
      </w:tblPr>
      <w:tblGrid>
        <w:gridCol w:w="979"/>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5318"/>
        <w:gridCol w:w="487"/>
        <w:gridCol w:w="355"/>
        <w:gridCol w:w="345"/>
        <w:gridCol w:w="785"/>
        <w:gridCol w:w="442"/>
        <w:gridCol w:w="834"/>
        <w:gridCol w:w="834"/>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ГР</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БС</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Рз</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2021 год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на 2022 год</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 С Е Г 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2 216 684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2 194 876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Условно утвержденные расходы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53 162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105 057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714 151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648 728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главы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Глава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Обеспечение деятельности и выполнение </w:t>
            </w:r>
            <w:r>
              <w:rPr>
                <w:rFonts w:ascii="Verdana" w:hAnsi="Verdana"/>
                <w:sz w:val="20"/>
                <w:szCs w:val="20"/>
              </w:rPr>
              <w:lastRenderedPageBreak/>
              <w:t>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71 1 00 </w:t>
            </w:r>
            <w:r>
              <w:rPr>
                <w:rFonts w:ascii="Verdana" w:hAnsi="Verdana"/>
                <w:sz w:val="20"/>
                <w:szCs w:val="20"/>
              </w:rPr>
              <w:lastRenderedPageBreak/>
              <w:t>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280 </w:t>
            </w:r>
            <w:r>
              <w:rPr>
                <w:rFonts w:ascii="Verdana" w:hAnsi="Verdana"/>
                <w:sz w:val="20"/>
                <w:szCs w:val="20"/>
              </w:rPr>
              <w:lastRenderedPageBreak/>
              <w:t>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280 </w:t>
            </w:r>
            <w:r>
              <w:rPr>
                <w:rFonts w:ascii="Verdana" w:hAnsi="Verdana"/>
                <w:sz w:val="20"/>
                <w:szCs w:val="20"/>
              </w:rPr>
              <w:lastRenderedPageBreak/>
              <w:t>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71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280 000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функционирования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Обеспечение деятельности администрации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73 1 00 С1402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333 740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Другие общегосударственные вопросы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Реализация государственных функций, связанных с общегосударственным управлением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Выполнение других обязательств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76 1 00 С1404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100 411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34 988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Национальная оборона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Мобилизационная и вневойсковая подготовка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Непрограммная деятельность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Непрограммные расходы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77 2 00 51180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90 188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93 746</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Жилищно-коммунальное хозяйство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xml:space="preserve">195 </w:t>
            </w:r>
            <w:r>
              <w:rPr>
                <w:rStyle w:val="a8"/>
                <w:rFonts w:ascii="Verdana" w:hAnsi="Verdana"/>
                <w:sz w:val="20"/>
                <w:szCs w:val="20"/>
              </w:rPr>
              <w:lastRenderedPageBreak/>
              <w:t>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 xml:space="preserve">195 </w:t>
            </w:r>
            <w:r>
              <w:rPr>
                <w:rStyle w:val="a8"/>
                <w:rFonts w:ascii="Verdana" w:hAnsi="Verdana"/>
                <w:sz w:val="20"/>
                <w:szCs w:val="20"/>
              </w:rPr>
              <w:lastRenderedPageBreak/>
              <w:t>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Благоустройство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«Обеспечение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«Пенский сельсовет» муниципальной  программы «Обеспечение доступным жильем и коммунальными услугами граждан муниципального образования «Пенский сельсовет» доступным жильем и коммунальными услугами граждан муниципального образования «Пенский сельсовет»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Культура, кинематография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Культура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Муниципальная программа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«Развитие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961 781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1 013 075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Физическая культура и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Массовый спорт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w:t>
            </w:r>
            <w:r>
              <w:rPr>
                <w:rFonts w:ascii="Verdana" w:hAnsi="Verdana"/>
                <w:sz w:val="20"/>
                <w:szCs w:val="20"/>
              </w:rPr>
              <w:br/>
              <w:t>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№11</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расходов на 2021год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6593"/>
        <w:gridCol w:w="1055"/>
        <w:gridCol w:w="442"/>
        <w:gridCol w:w="1310"/>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ВР</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1 579 330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"Развития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1 314 430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Создание условий для организации досуга и обеспечения жителей поселения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330 342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01 1 01 13330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330 342</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поселения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583 528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583 528</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2018-2021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«Обеспечение качественными услугами ЖКХ населения муниципального 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2018-2021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Основное мероприятие «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228 900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01С1406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36 000</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№12</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Распределение бюджетных ассигнований по целевым статьям (муниципальным программам муниципального образования «Пенский сельсовет» Беловского района Курской области и непрограммным</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направлениям деятельности), группам видов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расходов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(рублей)</w:t>
      </w:r>
    </w:p>
    <w:tbl>
      <w:tblPr>
        <w:tblW w:w="0" w:type="auto"/>
        <w:tblInd w:w="15" w:type="dxa"/>
        <w:tblCellMar>
          <w:top w:w="15" w:type="dxa"/>
          <w:left w:w="15" w:type="dxa"/>
          <w:bottom w:w="15" w:type="dxa"/>
          <w:right w:w="15" w:type="dxa"/>
        </w:tblCellMar>
        <w:tblLook w:val="04A0"/>
      </w:tblPr>
      <w:tblGrid>
        <w:gridCol w:w="5110"/>
        <w:gridCol w:w="798"/>
        <w:gridCol w:w="442"/>
        <w:gridCol w:w="1525"/>
        <w:gridCol w:w="1525"/>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Наименование</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ЦСР</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ВР</w:t>
            </w:r>
          </w:p>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 в 2022 году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1"/>
              <w:spacing w:before="150" w:beforeAutospacing="0" w:after="0" w:afterAutospacing="0" w:line="468" w:lineRule="atLeast"/>
              <w:rPr>
                <w:rFonts w:ascii="Palatino Linotype" w:hAnsi="Palatino Linotype"/>
                <w:b w:val="0"/>
                <w:bCs w:val="0"/>
                <w:color w:val="7D7D7D"/>
                <w:sz w:val="39"/>
                <w:szCs w:val="39"/>
              </w:rPr>
            </w:pPr>
            <w:r>
              <w:rPr>
                <w:rFonts w:ascii="Palatino Linotype" w:hAnsi="Palatino Linotype"/>
                <w:b w:val="0"/>
                <w:bCs w:val="0"/>
                <w:color w:val="7D7D7D"/>
                <w:sz w:val="39"/>
                <w:szCs w:val="39"/>
              </w:rPr>
              <w:t>Сумма в 2023 году</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lastRenderedPageBreak/>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1 576 141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Style w:val="a8"/>
                <w:rFonts w:ascii="Verdana" w:hAnsi="Verdana"/>
                <w:sz w:val="20"/>
                <w:szCs w:val="20"/>
              </w:rPr>
              <w:t>1 627 435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"Развития культуры" муниципального образования «Пенский сельсовет» Беловского района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"Искусство" муниципальной программы "Развития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культурно-досугового дела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1 362 341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1 413 635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для организации досуга и обеспечения жителей поселения услугами организаций культуры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961 781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1 013 075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Расходы на выплаты персоналу в целях обеспечения выполнения функций муниципальными органами, казенными учреждения ми, органами управления государственными внебюджетными фондами»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S3330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961 781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1 013 075</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01 1 01 С1401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400 560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555 900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Муниципальная программа «Обеспечение доступным и комфортным жильём и коммунальными услугами граждан в муниципальном образовании «Пенский сельсовет» Беловского района Курской области» на 2018-2021 годы»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xml:space="preserve">Подпрограмма «Обеспечение качественными услугами ЖКХ населения муниципального </w:t>
            </w:r>
            <w:r>
              <w:rPr>
                <w:rFonts w:ascii="Verdana" w:hAnsi="Verdana"/>
                <w:sz w:val="20"/>
                <w:szCs w:val="20"/>
              </w:rPr>
              <w:lastRenderedPageBreak/>
              <w:t>образования муниципальной программы «Обеспечение доступным и комфортным жильём и коммунальными услугами в муниципальном образовании «Пенский сельсовет Беловского района Курской области на 2018-2021 гг.»</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07 3 00 </w:t>
            </w:r>
            <w:r>
              <w:rPr>
                <w:rFonts w:ascii="Verdana" w:hAnsi="Verdana"/>
                <w:sz w:val="20"/>
                <w:szCs w:val="20"/>
              </w:rPr>
              <w:lastRenderedPageBreak/>
              <w:t>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Основное мероприятие « Мероприятия по уличному освещению»</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Закупка товаров, работ и услуг для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07 3 01 С1433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195 800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Муниципальная программа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08 0 00 00000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развития физической культуры и спорта"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08 3 00 00000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Закупка товаров, работ и услуг для обеспечения государственных (муниципальных) нужд</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08 3 00 С1406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18 000</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№13</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2022 и 2023 годов</w:t>
      </w:r>
      <w:r>
        <w:rPr>
          <w:rFonts w:ascii="Verdana" w:hAnsi="Verdana"/>
          <w:color w:val="292D24"/>
          <w:sz w:val="20"/>
          <w:szCs w:val="20"/>
        </w:rPr>
        <w:t>                                                                      </w:t>
      </w:r>
    </w:p>
    <w:p w:rsidR="00011EB4" w:rsidRDefault="00011EB4" w:rsidP="00011EB4">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Style w:val="a5"/>
          <w:rFonts w:ascii="Palatino Linotype" w:hAnsi="Palatino Linotype"/>
          <w:b w:val="0"/>
          <w:bCs w:val="0"/>
          <w:color w:val="7D7D7D"/>
          <w:sz w:val="33"/>
          <w:szCs w:val="33"/>
        </w:rPr>
        <w:t>            Программа муниципальных внутренних заимствований</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  Беловского района Курской области на 2021 год</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                    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82"/>
        <w:gridCol w:w="5970"/>
        <w:gridCol w:w="2848"/>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2021г</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87"/>
        <w:gridCol w:w="6071"/>
        <w:gridCol w:w="2742"/>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2021 г.</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60"/>
        <w:gridCol w:w="8858"/>
        <w:gridCol w:w="151"/>
        <w:gridCol w:w="13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№14</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2022 и 2023 годов</w:t>
      </w:r>
      <w:r>
        <w:rPr>
          <w:rFonts w:ascii="Verdana" w:hAnsi="Verdana"/>
          <w:color w:val="292D24"/>
          <w:sz w:val="20"/>
          <w:szCs w:val="20"/>
        </w:rPr>
        <w:t>                                                                    </w:t>
      </w:r>
    </w:p>
    <w:p w:rsidR="00011EB4" w:rsidRDefault="00011EB4" w:rsidP="00011EB4">
      <w:pPr>
        <w:pStyle w:val="2"/>
        <w:shd w:val="clear" w:color="auto" w:fill="F8FAFB"/>
        <w:spacing w:before="150" w:beforeAutospacing="0" w:after="0" w:afterAutospacing="0" w:line="396" w:lineRule="atLeast"/>
        <w:rPr>
          <w:rFonts w:ascii="Palatino Linotype" w:hAnsi="Palatino Linotype"/>
          <w:b w:val="0"/>
          <w:bCs w:val="0"/>
          <w:color w:val="7D7D7D"/>
          <w:sz w:val="33"/>
          <w:szCs w:val="33"/>
        </w:rPr>
      </w:pPr>
      <w:r>
        <w:rPr>
          <w:rFonts w:ascii="Palatino Linotype" w:hAnsi="Palatino Linotype"/>
          <w:b w:val="0"/>
          <w:bCs w:val="0"/>
          <w:color w:val="7D7D7D"/>
          <w:sz w:val="33"/>
          <w:szCs w:val="33"/>
        </w:rPr>
        <w:lastRenderedPageBreak/>
        <w:t>Программа муниципальных внутренних заимствований</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2022 и 2023 годы</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1. Привлечение внутренних заимствований</w:t>
      </w:r>
    </w:p>
    <w:tbl>
      <w:tblPr>
        <w:tblW w:w="0" w:type="auto"/>
        <w:tblInd w:w="15" w:type="dxa"/>
        <w:tblCellMar>
          <w:top w:w="15" w:type="dxa"/>
          <w:left w:w="15" w:type="dxa"/>
          <w:bottom w:w="15" w:type="dxa"/>
          <w:right w:w="15" w:type="dxa"/>
        </w:tblCellMar>
        <w:tblLook w:val="04A0"/>
      </w:tblPr>
      <w:tblGrid>
        <w:gridCol w:w="514"/>
        <w:gridCol w:w="4314"/>
        <w:gridCol w:w="2286"/>
        <w:gridCol w:w="2286"/>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2022г</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привлечения средств в 2023г</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2. Погашение внутренних заимствований</w:t>
      </w:r>
    </w:p>
    <w:tbl>
      <w:tblPr>
        <w:tblW w:w="0" w:type="auto"/>
        <w:tblInd w:w="15" w:type="dxa"/>
        <w:tblCellMar>
          <w:top w:w="15" w:type="dxa"/>
          <w:left w:w="15" w:type="dxa"/>
          <w:bottom w:w="15" w:type="dxa"/>
          <w:right w:w="15" w:type="dxa"/>
        </w:tblCellMar>
        <w:tblLook w:val="04A0"/>
      </w:tblPr>
      <w:tblGrid>
        <w:gridCol w:w="521"/>
        <w:gridCol w:w="4513"/>
        <w:gridCol w:w="2183"/>
        <w:gridCol w:w="2183"/>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п/п</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Виды заимствований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2022 г.</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погашения средств в 2023 г.</w:t>
            </w:r>
          </w:p>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 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011EB4" w:rsidRDefault="00011EB4" w:rsidP="00011EB4">
      <w:pPr>
        <w:shd w:val="clear" w:color="auto" w:fill="F8FAFB"/>
        <w:spacing w:line="341" w:lineRule="atLeast"/>
        <w:rPr>
          <w:rFonts w:ascii="Verdana" w:hAnsi="Verdana"/>
          <w:vanish/>
          <w:color w:val="292D24"/>
          <w:sz w:val="20"/>
          <w:szCs w:val="20"/>
        </w:rPr>
      </w:pPr>
    </w:p>
    <w:tbl>
      <w:tblPr>
        <w:tblW w:w="0" w:type="auto"/>
        <w:tblInd w:w="15" w:type="dxa"/>
        <w:tblCellMar>
          <w:top w:w="15" w:type="dxa"/>
          <w:left w:w="15" w:type="dxa"/>
          <w:bottom w:w="15" w:type="dxa"/>
          <w:right w:w="15" w:type="dxa"/>
        </w:tblCellMar>
        <w:tblLook w:val="04A0"/>
      </w:tblPr>
      <w:tblGrid>
        <w:gridCol w:w="260"/>
        <w:gridCol w:w="8838"/>
        <w:gridCol w:w="151"/>
        <w:gridCol w:w="151"/>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Муниципальные ценные бумаги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Бюджетные кредиты от других бюджетов бюджетной системы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Кредиты кредитных организаций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Итого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№15</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2021год.</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на  2021 год.</w:t>
      </w:r>
    </w:p>
    <w:tbl>
      <w:tblPr>
        <w:tblW w:w="0" w:type="auto"/>
        <w:tblInd w:w="15" w:type="dxa"/>
        <w:tblCellMar>
          <w:top w:w="15" w:type="dxa"/>
          <w:left w:w="15" w:type="dxa"/>
          <w:bottom w:w="15" w:type="dxa"/>
          <w:right w:w="15" w:type="dxa"/>
        </w:tblCellMar>
        <w:tblLook w:val="04A0"/>
      </w:tblPr>
      <w:tblGrid>
        <w:gridCol w:w="3668"/>
        <w:gridCol w:w="5732"/>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lastRenderedPageBreak/>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Приложение №16</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к Решению собрания депутатов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МО «Пенский сельсовет»</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«О бюджете муниципального образования</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«Пенский сельсовет» на 2021 год</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и на плановый период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Программа муниципальных гарантий</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муниципального образования «Пенский  сельсовет»</w:t>
      </w:r>
    </w:p>
    <w:p w:rsidR="00011EB4" w:rsidRDefault="00011EB4" w:rsidP="00011EB4">
      <w:pPr>
        <w:pStyle w:val="3"/>
        <w:shd w:val="clear" w:color="auto" w:fill="F8FAFB"/>
        <w:spacing w:before="150" w:beforeAutospacing="0" w:after="0" w:afterAutospacing="0" w:line="360" w:lineRule="atLeast"/>
        <w:rPr>
          <w:rFonts w:ascii="Palatino Linotype" w:hAnsi="Palatino Linotype"/>
          <w:b w:val="0"/>
          <w:bCs w:val="0"/>
          <w:color w:val="7C8A6F"/>
          <w:sz w:val="30"/>
          <w:szCs w:val="30"/>
        </w:rPr>
      </w:pPr>
      <w:r>
        <w:rPr>
          <w:rFonts w:ascii="Palatino Linotype" w:hAnsi="Palatino Linotype"/>
          <w:b w:val="0"/>
          <w:bCs w:val="0"/>
          <w:color w:val="7C8A6F"/>
          <w:sz w:val="30"/>
          <w:szCs w:val="30"/>
        </w:rPr>
        <w:t>Беловского района Курской области  на 2022 и 2023 годов.</w:t>
      </w:r>
    </w:p>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подлежащих предоставлению муниципальных гарантий на 2022 и 2023 годов.</w:t>
      </w:r>
    </w:p>
    <w:tbl>
      <w:tblPr>
        <w:tblW w:w="0" w:type="auto"/>
        <w:tblInd w:w="15" w:type="dxa"/>
        <w:tblCellMar>
          <w:top w:w="15" w:type="dxa"/>
          <w:left w:w="15" w:type="dxa"/>
          <w:bottom w:w="15" w:type="dxa"/>
          <w:right w:w="15" w:type="dxa"/>
        </w:tblCellMar>
        <w:tblLook w:val="04A0"/>
      </w:tblPr>
      <w:tblGrid>
        <w:gridCol w:w="188"/>
        <w:gridCol w:w="1743"/>
        <w:gridCol w:w="1599"/>
        <w:gridCol w:w="1900"/>
        <w:gridCol w:w="1361"/>
        <w:gridCol w:w="1596"/>
        <w:gridCol w:w="1013"/>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before="15" w:after="15"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Цель гарантирования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принципала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Сумма гарантирования,  рублей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Наличие права регрессного требования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Наименование кредитора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Срок    гарантии</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1</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2</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3</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4</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5</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6</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7</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lastRenderedPageBreak/>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Всего</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spacing w:line="341" w:lineRule="atLeast"/>
              <w:rPr>
                <w:rFonts w:ascii="Verdana" w:hAnsi="Verdana"/>
                <w:sz w:val="20"/>
                <w:szCs w:val="20"/>
              </w:rPr>
            </w:pPr>
            <w:r>
              <w:rPr>
                <w:rFonts w:ascii="Verdana" w:hAnsi="Verdana"/>
                <w:sz w:val="20"/>
                <w:szCs w:val="20"/>
              </w:rPr>
              <w:t> </w:t>
            </w:r>
          </w:p>
        </w:tc>
      </w:tr>
    </w:tbl>
    <w:p w:rsidR="00011EB4" w:rsidRDefault="00011EB4" w:rsidP="00011EB4">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Общий объем бюджетных ассигнований, предусмотренных на исполнение муниципальных гарантий по возможным гарантийным случаям, в 2022 и 2023 годов.</w:t>
      </w:r>
    </w:p>
    <w:tbl>
      <w:tblPr>
        <w:tblW w:w="0" w:type="auto"/>
        <w:tblInd w:w="15" w:type="dxa"/>
        <w:tblCellMar>
          <w:top w:w="15" w:type="dxa"/>
          <w:left w:w="15" w:type="dxa"/>
          <w:bottom w:w="15" w:type="dxa"/>
          <w:right w:w="15" w:type="dxa"/>
        </w:tblCellMar>
        <w:tblLook w:val="04A0"/>
      </w:tblPr>
      <w:tblGrid>
        <w:gridCol w:w="3668"/>
        <w:gridCol w:w="5732"/>
      </w:tblGrid>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Исполнение муниципальных гарантий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Объем бюджетных ассигнований на исполнение гарантий по возможным гарантийным случаям,   рублей</w:t>
            </w:r>
          </w:p>
        </w:tc>
      </w:tr>
      <w:tr w:rsidR="00011EB4" w:rsidTr="00011EB4">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За счет источников финансирования дефицита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011EB4" w:rsidRDefault="00011EB4">
            <w:pPr>
              <w:pStyle w:val="a7"/>
              <w:spacing w:before="195" w:beforeAutospacing="0" w:after="195" w:afterAutospacing="0" w:line="341" w:lineRule="atLeast"/>
              <w:rPr>
                <w:rFonts w:ascii="Verdana" w:hAnsi="Verdana"/>
                <w:sz w:val="20"/>
                <w:szCs w:val="20"/>
              </w:rPr>
            </w:pPr>
            <w:r>
              <w:rPr>
                <w:rFonts w:ascii="Verdana" w:hAnsi="Verdana"/>
                <w:sz w:val="20"/>
                <w:szCs w:val="20"/>
              </w:rPr>
              <w:t>-</w:t>
            </w:r>
          </w:p>
        </w:tc>
      </w:tr>
    </w:tbl>
    <w:p w:rsidR="008B3D56" w:rsidRPr="00011EB4" w:rsidRDefault="008B3D56" w:rsidP="00011EB4">
      <w:pPr>
        <w:rPr>
          <w:szCs w:val="28"/>
        </w:rPr>
      </w:pPr>
    </w:p>
    <w:sectPr w:rsidR="008B3D56" w:rsidRPr="00011EB4"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54A"/>
    <w:multiLevelType w:val="multilevel"/>
    <w:tmpl w:val="17BA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93272"/>
    <w:multiLevelType w:val="multilevel"/>
    <w:tmpl w:val="E774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FF95B20"/>
    <w:multiLevelType w:val="multilevel"/>
    <w:tmpl w:val="3D42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03303"/>
    <w:rsid w:val="00003B87"/>
    <w:rsid w:val="00011EB4"/>
    <w:rsid w:val="00015D21"/>
    <w:rsid w:val="00015F04"/>
    <w:rsid w:val="000366AC"/>
    <w:rsid w:val="00044433"/>
    <w:rsid w:val="00056010"/>
    <w:rsid w:val="00057087"/>
    <w:rsid w:val="00064B8E"/>
    <w:rsid w:val="00066189"/>
    <w:rsid w:val="00082F2B"/>
    <w:rsid w:val="000D4AAE"/>
    <w:rsid w:val="000E07F4"/>
    <w:rsid w:val="000E19AA"/>
    <w:rsid w:val="000E249D"/>
    <w:rsid w:val="000E3300"/>
    <w:rsid w:val="000E6033"/>
    <w:rsid w:val="000E6289"/>
    <w:rsid w:val="00103AB9"/>
    <w:rsid w:val="00123833"/>
    <w:rsid w:val="00173EE9"/>
    <w:rsid w:val="001969EC"/>
    <w:rsid w:val="001F657C"/>
    <w:rsid w:val="00201982"/>
    <w:rsid w:val="00204DDD"/>
    <w:rsid w:val="00217CAF"/>
    <w:rsid w:val="00221DFC"/>
    <w:rsid w:val="002331E8"/>
    <w:rsid w:val="002704E8"/>
    <w:rsid w:val="002A07B4"/>
    <w:rsid w:val="002A22DF"/>
    <w:rsid w:val="002B6AB3"/>
    <w:rsid w:val="0030011E"/>
    <w:rsid w:val="0033214A"/>
    <w:rsid w:val="00340ED5"/>
    <w:rsid w:val="003807F2"/>
    <w:rsid w:val="00386C2D"/>
    <w:rsid w:val="003A003A"/>
    <w:rsid w:val="003B476F"/>
    <w:rsid w:val="003C590E"/>
    <w:rsid w:val="0040490F"/>
    <w:rsid w:val="00412E79"/>
    <w:rsid w:val="0041794F"/>
    <w:rsid w:val="004256EC"/>
    <w:rsid w:val="00433E53"/>
    <w:rsid w:val="004347B7"/>
    <w:rsid w:val="00446803"/>
    <w:rsid w:val="004478F7"/>
    <w:rsid w:val="004625E0"/>
    <w:rsid w:val="00483CB0"/>
    <w:rsid w:val="004A2836"/>
    <w:rsid w:val="004A643B"/>
    <w:rsid w:val="004E1AE3"/>
    <w:rsid w:val="004E4261"/>
    <w:rsid w:val="005070D1"/>
    <w:rsid w:val="0052073F"/>
    <w:rsid w:val="00524D55"/>
    <w:rsid w:val="00573C0C"/>
    <w:rsid w:val="00580968"/>
    <w:rsid w:val="00596B1F"/>
    <w:rsid w:val="005B1487"/>
    <w:rsid w:val="005C7526"/>
    <w:rsid w:val="005D38EE"/>
    <w:rsid w:val="006207AB"/>
    <w:rsid w:val="006439FC"/>
    <w:rsid w:val="00653F0A"/>
    <w:rsid w:val="00660073"/>
    <w:rsid w:val="006611D6"/>
    <w:rsid w:val="006732E1"/>
    <w:rsid w:val="00675C6C"/>
    <w:rsid w:val="00697E5A"/>
    <w:rsid w:val="006D2358"/>
    <w:rsid w:val="006D5A47"/>
    <w:rsid w:val="006F1366"/>
    <w:rsid w:val="006F6A06"/>
    <w:rsid w:val="00736E1D"/>
    <w:rsid w:val="00745B66"/>
    <w:rsid w:val="007A07E5"/>
    <w:rsid w:val="007A2B28"/>
    <w:rsid w:val="007A5B3D"/>
    <w:rsid w:val="007B47FA"/>
    <w:rsid w:val="007B4B45"/>
    <w:rsid w:val="00800544"/>
    <w:rsid w:val="00817A72"/>
    <w:rsid w:val="00830507"/>
    <w:rsid w:val="0083244E"/>
    <w:rsid w:val="0085704A"/>
    <w:rsid w:val="00857D35"/>
    <w:rsid w:val="00863706"/>
    <w:rsid w:val="00877E1C"/>
    <w:rsid w:val="00882D06"/>
    <w:rsid w:val="00895306"/>
    <w:rsid w:val="008A7A2D"/>
    <w:rsid w:val="008B1DF9"/>
    <w:rsid w:val="008B3D56"/>
    <w:rsid w:val="008B548A"/>
    <w:rsid w:val="008D1197"/>
    <w:rsid w:val="008D1617"/>
    <w:rsid w:val="008E068B"/>
    <w:rsid w:val="008F02A5"/>
    <w:rsid w:val="00906A43"/>
    <w:rsid w:val="009079E9"/>
    <w:rsid w:val="00912B6E"/>
    <w:rsid w:val="00922B81"/>
    <w:rsid w:val="00922FAA"/>
    <w:rsid w:val="0094185D"/>
    <w:rsid w:val="00945721"/>
    <w:rsid w:val="0094738D"/>
    <w:rsid w:val="00983395"/>
    <w:rsid w:val="00994079"/>
    <w:rsid w:val="009C3E7D"/>
    <w:rsid w:val="009D1D54"/>
    <w:rsid w:val="009D2A1B"/>
    <w:rsid w:val="009D3F56"/>
    <w:rsid w:val="009E046E"/>
    <w:rsid w:val="009E768A"/>
    <w:rsid w:val="009F4926"/>
    <w:rsid w:val="00A13938"/>
    <w:rsid w:val="00A21237"/>
    <w:rsid w:val="00A42635"/>
    <w:rsid w:val="00A51E7F"/>
    <w:rsid w:val="00A56E35"/>
    <w:rsid w:val="00A9116E"/>
    <w:rsid w:val="00A9257E"/>
    <w:rsid w:val="00A94F82"/>
    <w:rsid w:val="00AA7B82"/>
    <w:rsid w:val="00AC4C8F"/>
    <w:rsid w:val="00AF07E4"/>
    <w:rsid w:val="00AF12A1"/>
    <w:rsid w:val="00B07290"/>
    <w:rsid w:val="00B1308E"/>
    <w:rsid w:val="00B1622E"/>
    <w:rsid w:val="00B41945"/>
    <w:rsid w:val="00B45E4B"/>
    <w:rsid w:val="00B53F92"/>
    <w:rsid w:val="00B62A81"/>
    <w:rsid w:val="00B70403"/>
    <w:rsid w:val="00B84398"/>
    <w:rsid w:val="00B86CB7"/>
    <w:rsid w:val="00C05D50"/>
    <w:rsid w:val="00C27679"/>
    <w:rsid w:val="00C43B35"/>
    <w:rsid w:val="00CA30C3"/>
    <w:rsid w:val="00CA408C"/>
    <w:rsid w:val="00D00FAA"/>
    <w:rsid w:val="00D03E85"/>
    <w:rsid w:val="00D31B68"/>
    <w:rsid w:val="00D40A31"/>
    <w:rsid w:val="00D51549"/>
    <w:rsid w:val="00D628BE"/>
    <w:rsid w:val="00D657FC"/>
    <w:rsid w:val="00D67F14"/>
    <w:rsid w:val="00D84F47"/>
    <w:rsid w:val="00DD55A5"/>
    <w:rsid w:val="00DE652A"/>
    <w:rsid w:val="00DE706B"/>
    <w:rsid w:val="00DF1CC4"/>
    <w:rsid w:val="00E03E9F"/>
    <w:rsid w:val="00E42AF4"/>
    <w:rsid w:val="00E42D50"/>
    <w:rsid w:val="00E61A80"/>
    <w:rsid w:val="00E7179D"/>
    <w:rsid w:val="00E8078A"/>
    <w:rsid w:val="00E951A1"/>
    <w:rsid w:val="00EB3401"/>
    <w:rsid w:val="00EB6DEB"/>
    <w:rsid w:val="00ED2C58"/>
    <w:rsid w:val="00ED5729"/>
    <w:rsid w:val="00ED63F0"/>
    <w:rsid w:val="00EE173D"/>
    <w:rsid w:val="00EE1E89"/>
    <w:rsid w:val="00EE4B4E"/>
    <w:rsid w:val="00EF4F3D"/>
    <w:rsid w:val="00F05103"/>
    <w:rsid w:val="00F17CDB"/>
    <w:rsid w:val="00F207DA"/>
    <w:rsid w:val="00F20F9A"/>
    <w:rsid w:val="00F62E0B"/>
    <w:rsid w:val="00F63FDC"/>
    <w:rsid w:val="00FB10BF"/>
    <w:rsid w:val="00FC4CCD"/>
    <w:rsid w:val="00FC7A39"/>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 w:type="paragraph" w:customStyle="1" w:styleId="s1">
    <w:name w:val="s1"/>
    <w:basedOn w:val="a"/>
    <w:rsid w:val="006D2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
    <w:name w:val="q"/>
    <w:basedOn w:val="a0"/>
    <w:rsid w:val="006D2358"/>
  </w:style>
  <w:style w:type="paragraph" w:customStyle="1" w:styleId="constitle">
    <w:name w:val="constitle"/>
    <w:basedOn w:val="a"/>
    <w:rsid w:val="00EB34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249614">
      <w:bodyDiv w:val="1"/>
      <w:marLeft w:val="0"/>
      <w:marRight w:val="0"/>
      <w:marTop w:val="0"/>
      <w:marBottom w:val="0"/>
      <w:divBdr>
        <w:top w:val="none" w:sz="0" w:space="0" w:color="auto"/>
        <w:left w:val="none" w:sz="0" w:space="0" w:color="auto"/>
        <w:bottom w:val="none" w:sz="0" w:space="0" w:color="auto"/>
        <w:right w:val="none" w:sz="0" w:space="0" w:color="auto"/>
      </w:divBdr>
      <w:divsChild>
        <w:div w:id="1548909293">
          <w:marLeft w:val="0"/>
          <w:marRight w:val="0"/>
          <w:marTop w:val="0"/>
          <w:marBottom w:val="0"/>
          <w:divBdr>
            <w:top w:val="none" w:sz="0" w:space="0" w:color="auto"/>
            <w:left w:val="none" w:sz="0" w:space="0" w:color="auto"/>
            <w:bottom w:val="none" w:sz="0" w:space="0" w:color="auto"/>
            <w:right w:val="none" w:sz="0" w:space="0" w:color="auto"/>
          </w:divBdr>
        </w:div>
      </w:divsChild>
    </w:div>
    <w:div w:id="43527441">
      <w:bodyDiv w:val="1"/>
      <w:marLeft w:val="0"/>
      <w:marRight w:val="0"/>
      <w:marTop w:val="0"/>
      <w:marBottom w:val="0"/>
      <w:divBdr>
        <w:top w:val="none" w:sz="0" w:space="0" w:color="auto"/>
        <w:left w:val="none" w:sz="0" w:space="0" w:color="auto"/>
        <w:bottom w:val="none" w:sz="0" w:space="0" w:color="auto"/>
        <w:right w:val="none" w:sz="0" w:space="0" w:color="auto"/>
      </w:divBdr>
      <w:divsChild>
        <w:div w:id="835652465">
          <w:marLeft w:val="0"/>
          <w:marRight w:val="0"/>
          <w:marTop w:val="0"/>
          <w:marBottom w:val="0"/>
          <w:divBdr>
            <w:top w:val="none" w:sz="0" w:space="0" w:color="auto"/>
            <w:left w:val="none" w:sz="0" w:space="0" w:color="auto"/>
            <w:bottom w:val="none" w:sz="0" w:space="0" w:color="auto"/>
            <w:right w:val="none" w:sz="0" w:space="0" w:color="auto"/>
          </w:divBdr>
        </w:div>
      </w:divsChild>
    </w:div>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57560537">
      <w:bodyDiv w:val="1"/>
      <w:marLeft w:val="0"/>
      <w:marRight w:val="0"/>
      <w:marTop w:val="0"/>
      <w:marBottom w:val="0"/>
      <w:divBdr>
        <w:top w:val="none" w:sz="0" w:space="0" w:color="auto"/>
        <w:left w:val="none" w:sz="0" w:space="0" w:color="auto"/>
        <w:bottom w:val="none" w:sz="0" w:space="0" w:color="auto"/>
        <w:right w:val="none" w:sz="0" w:space="0" w:color="auto"/>
      </w:divBdr>
      <w:divsChild>
        <w:div w:id="48699931">
          <w:marLeft w:val="0"/>
          <w:marRight w:val="0"/>
          <w:marTop w:val="0"/>
          <w:marBottom w:val="0"/>
          <w:divBdr>
            <w:top w:val="none" w:sz="0" w:space="0" w:color="auto"/>
            <w:left w:val="none" w:sz="0" w:space="0" w:color="auto"/>
            <w:bottom w:val="none" w:sz="0" w:space="0" w:color="auto"/>
            <w:right w:val="none" w:sz="0" w:space="0" w:color="auto"/>
          </w:divBdr>
        </w:div>
      </w:divsChild>
    </w:div>
    <w:div w:id="70978967">
      <w:bodyDiv w:val="1"/>
      <w:marLeft w:val="0"/>
      <w:marRight w:val="0"/>
      <w:marTop w:val="0"/>
      <w:marBottom w:val="0"/>
      <w:divBdr>
        <w:top w:val="none" w:sz="0" w:space="0" w:color="auto"/>
        <w:left w:val="none" w:sz="0" w:space="0" w:color="auto"/>
        <w:bottom w:val="none" w:sz="0" w:space="0" w:color="auto"/>
        <w:right w:val="none" w:sz="0" w:space="0" w:color="auto"/>
      </w:divBdr>
      <w:divsChild>
        <w:div w:id="855076545">
          <w:marLeft w:val="0"/>
          <w:marRight w:val="0"/>
          <w:marTop w:val="0"/>
          <w:marBottom w:val="0"/>
          <w:divBdr>
            <w:top w:val="none" w:sz="0" w:space="0" w:color="auto"/>
            <w:left w:val="none" w:sz="0" w:space="0" w:color="auto"/>
            <w:bottom w:val="none" w:sz="0" w:space="0" w:color="auto"/>
            <w:right w:val="none" w:sz="0" w:space="0" w:color="auto"/>
          </w:divBdr>
        </w:div>
      </w:divsChild>
    </w:div>
    <w:div w:id="109319115">
      <w:bodyDiv w:val="1"/>
      <w:marLeft w:val="0"/>
      <w:marRight w:val="0"/>
      <w:marTop w:val="0"/>
      <w:marBottom w:val="0"/>
      <w:divBdr>
        <w:top w:val="none" w:sz="0" w:space="0" w:color="auto"/>
        <w:left w:val="none" w:sz="0" w:space="0" w:color="auto"/>
        <w:bottom w:val="none" w:sz="0" w:space="0" w:color="auto"/>
        <w:right w:val="none" w:sz="0" w:space="0" w:color="auto"/>
      </w:divBdr>
      <w:divsChild>
        <w:div w:id="1575166515">
          <w:marLeft w:val="0"/>
          <w:marRight w:val="0"/>
          <w:marTop w:val="0"/>
          <w:marBottom w:val="0"/>
          <w:divBdr>
            <w:top w:val="none" w:sz="0" w:space="0" w:color="auto"/>
            <w:left w:val="none" w:sz="0" w:space="0" w:color="auto"/>
            <w:bottom w:val="none" w:sz="0" w:space="0" w:color="auto"/>
            <w:right w:val="none" w:sz="0" w:space="0" w:color="auto"/>
          </w:divBdr>
          <w:divsChild>
            <w:div w:id="3959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116609928">
      <w:bodyDiv w:val="1"/>
      <w:marLeft w:val="0"/>
      <w:marRight w:val="0"/>
      <w:marTop w:val="0"/>
      <w:marBottom w:val="0"/>
      <w:divBdr>
        <w:top w:val="none" w:sz="0" w:space="0" w:color="auto"/>
        <w:left w:val="none" w:sz="0" w:space="0" w:color="auto"/>
        <w:bottom w:val="none" w:sz="0" w:space="0" w:color="auto"/>
        <w:right w:val="none" w:sz="0" w:space="0" w:color="auto"/>
      </w:divBdr>
      <w:divsChild>
        <w:div w:id="1165321787">
          <w:marLeft w:val="0"/>
          <w:marRight w:val="0"/>
          <w:marTop w:val="0"/>
          <w:marBottom w:val="0"/>
          <w:divBdr>
            <w:top w:val="none" w:sz="0" w:space="0" w:color="auto"/>
            <w:left w:val="none" w:sz="0" w:space="0" w:color="auto"/>
            <w:bottom w:val="none" w:sz="0" w:space="0" w:color="auto"/>
            <w:right w:val="none" w:sz="0" w:space="0" w:color="auto"/>
          </w:divBdr>
        </w:div>
      </w:divsChild>
    </w:div>
    <w:div w:id="122625827">
      <w:bodyDiv w:val="1"/>
      <w:marLeft w:val="0"/>
      <w:marRight w:val="0"/>
      <w:marTop w:val="0"/>
      <w:marBottom w:val="0"/>
      <w:divBdr>
        <w:top w:val="none" w:sz="0" w:space="0" w:color="auto"/>
        <w:left w:val="none" w:sz="0" w:space="0" w:color="auto"/>
        <w:bottom w:val="none" w:sz="0" w:space="0" w:color="auto"/>
        <w:right w:val="none" w:sz="0" w:space="0" w:color="auto"/>
      </w:divBdr>
      <w:divsChild>
        <w:div w:id="736055979">
          <w:marLeft w:val="0"/>
          <w:marRight w:val="0"/>
          <w:marTop w:val="0"/>
          <w:marBottom w:val="0"/>
          <w:divBdr>
            <w:top w:val="none" w:sz="0" w:space="0" w:color="auto"/>
            <w:left w:val="none" w:sz="0" w:space="0" w:color="auto"/>
            <w:bottom w:val="none" w:sz="0" w:space="0" w:color="auto"/>
            <w:right w:val="none" w:sz="0" w:space="0" w:color="auto"/>
          </w:divBdr>
        </w:div>
      </w:divsChild>
    </w:div>
    <w:div w:id="135030853">
      <w:bodyDiv w:val="1"/>
      <w:marLeft w:val="0"/>
      <w:marRight w:val="0"/>
      <w:marTop w:val="0"/>
      <w:marBottom w:val="0"/>
      <w:divBdr>
        <w:top w:val="none" w:sz="0" w:space="0" w:color="auto"/>
        <w:left w:val="none" w:sz="0" w:space="0" w:color="auto"/>
        <w:bottom w:val="none" w:sz="0" w:space="0" w:color="auto"/>
        <w:right w:val="none" w:sz="0" w:space="0" w:color="auto"/>
      </w:divBdr>
      <w:divsChild>
        <w:div w:id="27340667">
          <w:marLeft w:val="0"/>
          <w:marRight w:val="0"/>
          <w:marTop w:val="0"/>
          <w:marBottom w:val="0"/>
          <w:divBdr>
            <w:top w:val="none" w:sz="0" w:space="0" w:color="auto"/>
            <w:left w:val="none" w:sz="0" w:space="0" w:color="auto"/>
            <w:bottom w:val="none" w:sz="0" w:space="0" w:color="auto"/>
            <w:right w:val="none" w:sz="0" w:space="0" w:color="auto"/>
          </w:divBdr>
        </w:div>
      </w:divsChild>
    </w:div>
    <w:div w:id="137110642">
      <w:bodyDiv w:val="1"/>
      <w:marLeft w:val="0"/>
      <w:marRight w:val="0"/>
      <w:marTop w:val="0"/>
      <w:marBottom w:val="0"/>
      <w:divBdr>
        <w:top w:val="none" w:sz="0" w:space="0" w:color="auto"/>
        <w:left w:val="none" w:sz="0" w:space="0" w:color="auto"/>
        <w:bottom w:val="none" w:sz="0" w:space="0" w:color="auto"/>
        <w:right w:val="none" w:sz="0" w:space="0" w:color="auto"/>
      </w:divBdr>
      <w:divsChild>
        <w:div w:id="343628226">
          <w:marLeft w:val="0"/>
          <w:marRight w:val="0"/>
          <w:marTop w:val="0"/>
          <w:marBottom w:val="0"/>
          <w:divBdr>
            <w:top w:val="none" w:sz="0" w:space="0" w:color="auto"/>
            <w:left w:val="none" w:sz="0" w:space="0" w:color="auto"/>
            <w:bottom w:val="none" w:sz="0" w:space="0" w:color="auto"/>
            <w:right w:val="none" w:sz="0" w:space="0" w:color="auto"/>
          </w:divBdr>
          <w:divsChild>
            <w:div w:id="20771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82996">
      <w:bodyDiv w:val="1"/>
      <w:marLeft w:val="0"/>
      <w:marRight w:val="0"/>
      <w:marTop w:val="0"/>
      <w:marBottom w:val="0"/>
      <w:divBdr>
        <w:top w:val="none" w:sz="0" w:space="0" w:color="auto"/>
        <w:left w:val="none" w:sz="0" w:space="0" w:color="auto"/>
        <w:bottom w:val="none" w:sz="0" w:space="0" w:color="auto"/>
        <w:right w:val="none" w:sz="0" w:space="0" w:color="auto"/>
      </w:divBdr>
      <w:divsChild>
        <w:div w:id="948390590">
          <w:marLeft w:val="0"/>
          <w:marRight w:val="0"/>
          <w:marTop w:val="0"/>
          <w:marBottom w:val="0"/>
          <w:divBdr>
            <w:top w:val="none" w:sz="0" w:space="0" w:color="auto"/>
            <w:left w:val="none" w:sz="0" w:space="0" w:color="auto"/>
            <w:bottom w:val="none" w:sz="0" w:space="0" w:color="auto"/>
            <w:right w:val="none" w:sz="0" w:space="0" w:color="auto"/>
          </w:divBdr>
        </w:div>
      </w:divsChild>
    </w:div>
    <w:div w:id="193882295">
      <w:bodyDiv w:val="1"/>
      <w:marLeft w:val="0"/>
      <w:marRight w:val="0"/>
      <w:marTop w:val="0"/>
      <w:marBottom w:val="0"/>
      <w:divBdr>
        <w:top w:val="none" w:sz="0" w:space="0" w:color="auto"/>
        <w:left w:val="none" w:sz="0" w:space="0" w:color="auto"/>
        <w:bottom w:val="none" w:sz="0" w:space="0" w:color="auto"/>
        <w:right w:val="none" w:sz="0" w:space="0" w:color="auto"/>
      </w:divBdr>
      <w:divsChild>
        <w:div w:id="2094009972">
          <w:marLeft w:val="0"/>
          <w:marRight w:val="0"/>
          <w:marTop w:val="0"/>
          <w:marBottom w:val="0"/>
          <w:divBdr>
            <w:top w:val="none" w:sz="0" w:space="0" w:color="auto"/>
            <w:left w:val="none" w:sz="0" w:space="0" w:color="auto"/>
            <w:bottom w:val="none" w:sz="0" w:space="0" w:color="auto"/>
            <w:right w:val="none" w:sz="0" w:space="0" w:color="auto"/>
          </w:divBdr>
        </w:div>
      </w:divsChild>
    </w:div>
    <w:div w:id="210313037">
      <w:bodyDiv w:val="1"/>
      <w:marLeft w:val="0"/>
      <w:marRight w:val="0"/>
      <w:marTop w:val="0"/>
      <w:marBottom w:val="0"/>
      <w:divBdr>
        <w:top w:val="none" w:sz="0" w:space="0" w:color="auto"/>
        <w:left w:val="none" w:sz="0" w:space="0" w:color="auto"/>
        <w:bottom w:val="none" w:sz="0" w:space="0" w:color="auto"/>
        <w:right w:val="none" w:sz="0" w:space="0" w:color="auto"/>
      </w:divBdr>
      <w:divsChild>
        <w:div w:id="1513841194">
          <w:marLeft w:val="0"/>
          <w:marRight w:val="0"/>
          <w:marTop w:val="0"/>
          <w:marBottom w:val="0"/>
          <w:divBdr>
            <w:top w:val="none" w:sz="0" w:space="0" w:color="auto"/>
            <w:left w:val="none" w:sz="0" w:space="0" w:color="auto"/>
            <w:bottom w:val="none" w:sz="0" w:space="0" w:color="auto"/>
            <w:right w:val="none" w:sz="0" w:space="0" w:color="auto"/>
          </w:divBdr>
        </w:div>
      </w:divsChild>
    </w:div>
    <w:div w:id="229273532">
      <w:bodyDiv w:val="1"/>
      <w:marLeft w:val="0"/>
      <w:marRight w:val="0"/>
      <w:marTop w:val="0"/>
      <w:marBottom w:val="0"/>
      <w:divBdr>
        <w:top w:val="none" w:sz="0" w:space="0" w:color="auto"/>
        <w:left w:val="none" w:sz="0" w:space="0" w:color="auto"/>
        <w:bottom w:val="none" w:sz="0" w:space="0" w:color="auto"/>
        <w:right w:val="none" w:sz="0" w:space="0" w:color="auto"/>
      </w:divBdr>
      <w:divsChild>
        <w:div w:id="418841050">
          <w:marLeft w:val="0"/>
          <w:marRight w:val="0"/>
          <w:marTop w:val="0"/>
          <w:marBottom w:val="0"/>
          <w:divBdr>
            <w:top w:val="none" w:sz="0" w:space="0" w:color="auto"/>
            <w:left w:val="none" w:sz="0" w:space="0" w:color="auto"/>
            <w:bottom w:val="none" w:sz="0" w:space="0" w:color="auto"/>
            <w:right w:val="none" w:sz="0" w:space="0" w:color="auto"/>
          </w:divBdr>
        </w:div>
      </w:divsChild>
    </w:div>
    <w:div w:id="283509777">
      <w:bodyDiv w:val="1"/>
      <w:marLeft w:val="0"/>
      <w:marRight w:val="0"/>
      <w:marTop w:val="0"/>
      <w:marBottom w:val="0"/>
      <w:divBdr>
        <w:top w:val="none" w:sz="0" w:space="0" w:color="auto"/>
        <w:left w:val="none" w:sz="0" w:space="0" w:color="auto"/>
        <w:bottom w:val="none" w:sz="0" w:space="0" w:color="auto"/>
        <w:right w:val="none" w:sz="0" w:space="0" w:color="auto"/>
      </w:divBdr>
      <w:divsChild>
        <w:div w:id="66922653">
          <w:marLeft w:val="0"/>
          <w:marRight w:val="0"/>
          <w:marTop w:val="0"/>
          <w:marBottom w:val="0"/>
          <w:divBdr>
            <w:top w:val="none" w:sz="0" w:space="0" w:color="auto"/>
            <w:left w:val="none" w:sz="0" w:space="0" w:color="auto"/>
            <w:bottom w:val="none" w:sz="0" w:space="0" w:color="auto"/>
            <w:right w:val="none" w:sz="0" w:space="0" w:color="auto"/>
          </w:divBdr>
        </w:div>
      </w:divsChild>
    </w:div>
    <w:div w:id="294724217">
      <w:bodyDiv w:val="1"/>
      <w:marLeft w:val="0"/>
      <w:marRight w:val="0"/>
      <w:marTop w:val="0"/>
      <w:marBottom w:val="0"/>
      <w:divBdr>
        <w:top w:val="none" w:sz="0" w:space="0" w:color="auto"/>
        <w:left w:val="none" w:sz="0" w:space="0" w:color="auto"/>
        <w:bottom w:val="none" w:sz="0" w:space="0" w:color="auto"/>
        <w:right w:val="none" w:sz="0" w:space="0" w:color="auto"/>
      </w:divBdr>
      <w:divsChild>
        <w:div w:id="234513892">
          <w:marLeft w:val="0"/>
          <w:marRight w:val="0"/>
          <w:marTop w:val="0"/>
          <w:marBottom w:val="0"/>
          <w:divBdr>
            <w:top w:val="none" w:sz="0" w:space="0" w:color="auto"/>
            <w:left w:val="none" w:sz="0" w:space="0" w:color="auto"/>
            <w:bottom w:val="none" w:sz="0" w:space="0" w:color="auto"/>
            <w:right w:val="none" w:sz="0" w:space="0" w:color="auto"/>
          </w:divBdr>
        </w:div>
      </w:divsChild>
    </w:div>
    <w:div w:id="296182116">
      <w:bodyDiv w:val="1"/>
      <w:marLeft w:val="0"/>
      <w:marRight w:val="0"/>
      <w:marTop w:val="0"/>
      <w:marBottom w:val="0"/>
      <w:divBdr>
        <w:top w:val="none" w:sz="0" w:space="0" w:color="auto"/>
        <w:left w:val="none" w:sz="0" w:space="0" w:color="auto"/>
        <w:bottom w:val="none" w:sz="0" w:space="0" w:color="auto"/>
        <w:right w:val="none" w:sz="0" w:space="0" w:color="auto"/>
      </w:divBdr>
      <w:divsChild>
        <w:div w:id="1568683232">
          <w:marLeft w:val="0"/>
          <w:marRight w:val="0"/>
          <w:marTop w:val="0"/>
          <w:marBottom w:val="0"/>
          <w:divBdr>
            <w:top w:val="none" w:sz="0" w:space="0" w:color="auto"/>
            <w:left w:val="none" w:sz="0" w:space="0" w:color="auto"/>
            <w:bottom w:val="none" w:sz="0" w:space="0" w:color="auto"/>
            <w:right w:val="none" w:sz="0" w:space="0" w:color="auto"/>
          </w:divBdr>
        </w:div>
      </w:divsChild>
    </w:div>
    <w:div w:id="312763106">
      <w:bodyDiv w:val="1"/>
      <w:marLeft w:val="0"/>
      <w:marRight w:val="0"/>
      <w:marTop w:val="0"/>
      <w:marBottom w:val="0"/>
      <w:divBdr>
        <w:top w:val="none" w:sz="0" w:space="0" w:color="auto"/>
        <w:left w:val="none" w:sz="0" w:space="0" w:color="auto"/>
        <w:bottom w:val="none" w:sz="0" w:space="0" w:color="auto"/>
        <w:right w:val="none" w:sz="0" w:space="0" w:color="auto"/>
      </w:divBdr>
      <w:divsChild>
        <w:div w:id="551236131">
          <w:marLeft w:val="0"/>
          <w:marRight w:val="0"/>
          <w:marTop w:val="0"/>
          <w:marBottom w:val="0"/>
          <w:divBdr>
            <w:top w:val="none" w:sz="0" w:space="0" w:color="auto"/>
            <w:left w:val="none" w:sz="0" w:space="0" w:color="auto"/>
            <w:bottom w:val="none" w:sz="0" w:space="0" w:color="auto"/>
            <w:right w:val="none" w:sz="0" w:space="0" w:color="auto"/>
          </w:divBdr>
        </w:div>
      </w:divsChild>
    </w:div>
    <w:div w:id="318583896">
      <w:bodyDiv w:val="1"/>
      <w:marLeft w:val="0"/>
      <w:marRight w:val="0"/>
      <w:marTop w:val="0"/>
      <w:marBottom w:val="0"/>
      <w:divBdr>
        <w:top w:val="none" w:sz="0" w:space="0" w:color="auto"/>
        <w:left w:val="none" w:sz="0" w:space="0" w:color="auto"/>
        <w:bottom w:val="none" w:sz="0" w:space="0" w:color="auto"/>
        <w:right w:val="none" w:sz="0" w:space="0" w:color="auto"/>
      </w:divBdr>
      <w:divsChild>
        <w:div w:id="1348367992">
          <w:marLeft w:val="0"/>
          <w:marRight w:val="0"/>
          <w:marTop w:val="0"/>
          <w:marBottom w:val="0"/>
          <w:divBdr>
            <w:top w:val="none" w:sz="0" w:space="0" w:color="auto"/>
            <w:left w:val="none" w:sz="0" w:space="0" w:color="auto"/>
            <w:bottom w:val="none" w:sz="0" w:space="0" w:color="auto"/>
            <w:right w:val="none" w:sz="0" w:space="0" w:color="auto"/>
          </w:divBdr>
        </w:div>
      </w:divsChild>
    </w:div>
    <w:div w:id="362706412">
      <w:bodyDiv w:val="1"/>
      <w:marLeft w:val="0"/>
      <w:marRight w:val="0"/>
      <w:marTop w:val="0"/>
      <w:marBottom w:val="0"/>
      <w:divBdr>
        <w:top w:val="none" w:sz="0" w:space="0" w:color="auto"/>
        <w:left w:val="none" w:sz="0" w:space="0" w:color="auto"/>
        <w:bottom w:val="none" w:sz="0" w:space="0" w:color="auto"/>
        <w:right w:val="none" w:sz="0" w:space="0" w:color="auto"/>
      </w:divBdr>
      <w:divsChild>
        <w:div w:id="18894984">
          <w:marLeft w:val="0"/>
          <w:marRight w:val="0"/>
          <w:marTop w:val="0"/>
          <w:marBottom w:val="0"/>
          <w:divBdr>
            <w:top w:val="none" w:sz="0" w:space="0" w:color="auto"/>
            <w:left w:val="none" w:sz="0" w:space="0" w:color="auto"/>
            <w:bottom w:val="none" w:sz="0" w:space="0" w:color="auto"/>
            <w:right w:val="none" w:sz="0" w:space="0" w:color="auto"/>
          </w:divBdr>
        </w:div>
      </w:divsChild>
    </w:div>
    <w:div w:id="367881296">
      <w:bodyDiv w:val="1"/>
      <w:marLeft w:val="0"/>
      <w:marRight w:val="0"/>
      <w:marTop w:val="0"/>
      <w:marBottom w:val="0"/>
      <w:divBdr>
        <w:top w:val="none" w:sz="0" w:space="0" w:color="auto"/>
        <w:left w:val="none" w:sz="0" w:space="0" w:color="auto"/>
        <w:bottom w:val="none" w:sz="0" w:space="0" w:color="auto"/>
        <w:right w:val="none" w:sz="0" w:space="0" w:color="auto"/>
      </w:divBdr>
      <w:divsChild>
        <w:div w:id="145636263">
          <w:marLeft w:val="0"/>
          <w:marRight w:val="0"/>
          <w:marTop w:val="0"/>
          <w:marBottom w:val="0"/>
          <w:divBdr>
            <w:top w:val="none" w:sz="0" w:space="0" w:color="auto"/>
            <w:left w:val="none" w:sz="0" w:space="0" w:color="auto"/>
            <w:bottom w:val="none" w:sz="0" w:space="0" w:color="auto"/>
            <w:right w:val="none" w:sz="0" w:space="0" w:color="auto"/>
          </w:divBdr>
        </w:div>
      </w:divsChild>
    </w:div>
    <w:div w:id="392512125">
      <w:bodyDiv w:val="1"/>
      <w:marLeft w:val="0"/>
      <w:marRight w:val="0"/>
      <w:marTop w:val="0"/>
      <w:marBottom w:val="0"/>
      <w:divBdr>
        <w:top w:val="none" w:sz="0" w:space="0" w:color="auto"/>
        <w:left w:val="none" w:sz="0" w:space="0" w:color="auto"/>
        <w:bottom w:val="none" w:sz="0" w:space="0" w:color="auto"/>
        <w:right w:val="none" w:sz="0" w:space="0" w:color="auto"/>
      </w:divBdr>
      <w:divsChild>
        <w:div w:id="220791745">
          <w:marLeft w:val="0"/>
          <w:marRight w:val="0"/>
          <w:marTop w:val="0"/>
          <w:marBottom w:val="0"/>
          <w:divBdr>
            <w:top w:val="none" w:sz="0" w:space="0" w:color="auto"/>
            <w:left w:val="none" w:sz="0" w:space="0" w:color="auto"/>
            <w:bottom w:val="none" w:sz="0" w:space="0" w:color="auto"/>
            <w:right w:val="none" w:sz="0" w:space="0" w:color="auto"/>
          </w:divBdr>
        </w:div>
      </w:divsChild>
    </w:div>
    <w:div w:id="394204135">
      <w:bodyDiv w:val="1"/>
      <w:marLeft w:val="0"/>
      <w:marRight w:val="0"/>
      <w:marTop w:val="0"/>
      <w:marBottom w:val="0"/>
      <w:divBdr>
        <w:top w:val="none" w:sz="0" w:space="0" w:color="auto"/>
        <w:left w:val="none" w:sz="0" w:space="0" w:color="auto"/>
        <w:bottom w:val="none" w:sz="0" w:space="0" w:color="auto"/>
        <w:right w:val="none" w:sz="0" w:space="0" w:color="auto"/>
      </w:divBdr>
      <w:divsChild>
        <w:div w:id="1082527122">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5081">
      <w:bodyDiv w:val="1"/>
      <w:marLeft w:val="0"/>
      <w:marRight w:val="0"/>
      <w:marTop w:val="0"/>
      <w:marBottom w:val="0"/>
      <w:divBdr>
        <w:top w:val="none" w:sz="0" w:space="0" w:color="auto"/>
        <w:left w:val="none" w:sz="0" w:space="0" w:color="auto"/>
        <w:bottom w:val="none" w:sz="0" w:space="0" w:color="auto"/>
        <w:right w:val="none" w:sz="0" w:space="0" w:color="auto"/>
      </w:divBdr>
      <w:divsChild>
        <w:div w:id="1920214630">
          <w:marLeft w:val="0"/>
          <w:marRight w:val="0"/>
          <w:marTop w:val="0"/>
          <w:marBottom w:val="0"/>
          <w:divBdr>
            <w:top w:val="none" w:sz="0" w:space="0" w:color="auto"/>
            <w:left w:val="none" w:sz="0" w:space="0" w:color="auto"/>
            <w:bottom w:val="none" w:sz="0" w:space="0" w:color="auto"/>
            <w:right w:val="none" w:sz="0" w:space="0" w:color="auto"/>
          </w:divBdr>
        </w:div>
      </w:divsChild>
    </w:div>
    <w:div w:id="405959351">
      <w:bodyDiv w:val="1"/>
      <w:marLeft w:val="0"/>
      <w:marRight w:val="0"/>
      <w:marTop w:val="0"/>
      <w:marBottom w:val="0"/>
      <w:divBdr>
        <w:top w:val="none" w:sz="0" w:space="0" w:color="auto"/>
        <w:left w:val="none" w:sz="0" w:space="0" w:color="auto"/>
        <w:bottom w:val="none" w:sz="0" w:space="0" w:color="auto"/>
        <w:right w:val="none" w:sz="0" w:space="0" w:color="auto"/>
      </w:divBdr>
      <w:divsChild>
        <w:div w:id="1666131935">
          <w:marLeft w:val="0"/>
          <w:marRight w:val="0"/>
          <w:marTop w:val="0"/>
          <w:marBottom w:val="0"/>
          <w:divBdr>
            <w:top w:val="none" w:sz="0" w:space="0" w:color="auto"/>
            <w:left w:val="none" w:sz="0" w:space="0" w:color="auto"/>
            <w:bottom w:val="none" w:sz="0" w:space="0" w:color="auto"/>
            <w:right w:val="none" w:sz="0" w:space="0" w:color="auto"/>
          </w:divBdr>
        </w:div>
      </w:divsChild>
    </w:div>
    <w:div w:id="433523919">
      <w:bodyDiv w:val="1"/>
      <w:marLeft w:val="0"/>
      <w:marRight w:val="0"/>
      <w:marTop w:val="0"/>
      <w:marBottom w:val="0"/>
      <w:divBdr>
        <w:top w:val="none" w:sz="0" w:space="0" w:color="auto"/>
        <w:left w:val="none" w:sz="0" w:space="0" w:color="auto"/>
        <w:bottom w:val="none" w:sz="0" w:space="0" w:color="auto"/>
        <w:right w:val="none" w:sz="0" w:space="0" w:color="auto"/>
      </w:divBdr>
      <w:divsChild>
        <w:div w:id="1890219227">
          <w:marLeft w:val="0"/>
          <w:marRight w:val="0"/>
          <w:marTop w:val="0"/>
          <w:marBottom w:val="0"/>
          <w:divBdr>
            <w:top w:val="none" w:sz="0" w:space="0" w:color="auto"/>
            <w:left w:val="none" w:sz="0" w:space="0" w:color="auto"/>
            <w:bottom w:val="none" w:sz="0" w:space="0" w:color="auto"/>
            <w:right w:val="none" w:sz="0" w:space="0" w:color="auto"/>
          </w:divBdr>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495649913">
      <w:bodyDiv w:val="1"/>
      <w:marLeft w:val="0"/>
      <w:marRight w:val="0"/>
      <w:marTop w:val="0"/>
      <w:marBottom w:val="0"/>
      <w:divBdr>
        <w:top w:val="none" w:sz="0" w:space="0" w:color="auto"/>
        <w:left w:val="none" w:sz="0" w:space="0" w:color="auto"/>
        <w:bottom w:val="none" w:sz="0" w:space="0" w:color="auto"/>
        <w:right w:val="none" w:sz="0" w:space="0" w:color="auto"/>
      </w:divBdr>
      <w:divsChild>
        <w:div w:id="345406690">
          <w:marLeft w:val="0"/>
          <w:marRight w:val="0"/>
          <w:marTop w:val="0"/>
          <w:marBottom w:val="0"/>
          <w:divBdr>
            <w:top w:val="none" w:sz="0" w:space="0" w:color="auto"/>
            <w:left w:val="none" w:sz="0" w:space="0" w:color="auto"/>
            <w:bottom w:val="none" w:sz="0" w:space="0" w:color="auto"/>
            <w:right w:val="none" w:sz="0" w:space="0" w:color="auto"/>
          </w:divBdr>
        </w:div>
      </w:divsChild>
    </w:div>
    <w:div w:id="509683790">
      <w:bodyDiv w:val="1"/>
      <w:marLeft w:val="0"/>
      <w:marRight w:val="0"/>
      <w:marTop w:val="0"/>
      <w:marBottom w:val="0"/>
      <w:divBdr>
        <w:top w:val="none" w:sz="0" w:space="0" w:color="auto"/>
        <w:left w:val="none" w:sz="0" w:space="0" w:color="auto"/>
        <w:bottom w:val="none" w:sz="0" w:space="0" w:color="auto"/>
        <w:right w:val="none" w:sz="0" w:space="0" w:color="auto"/>
      </w:divBdr>
      <w:divsChild>
        <w:div w:id="194321927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593981758">
      <w:bodyDiv w:val="1"/>
      <w:marLeft w:val="0"/>
      <w:marRight w:val="0"/>
      <w:marTop w:val="0"/>
      <w:marBottom w:val="0"/>
      <w:divBdr>
        <w:top w:val="none" w:sz="0" w:space="0" w:color="auto"/>
        <w:left w:val="none" w:sz="0" w:space="0" w:color="auto"/>
        <w:bottom w:val="none" w:sz="0" w:space="0" w:color="auto"/>
        <w:right w:val="none" w:sz="0" w:space="0" w:color="auto"/>
      </w:divBdr>
      <w:divsChild>
        <w:div w:id="576020117">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55495262">
      <w:bodyDiv w:val="1"/>
      <w:marLeft w:val="0"/>
      <w:marRight w:val="0"/>
      <w:marTop w:val="0"/>
      <w:marBottom w:val="0"/>
      <w:divBdr>
        <w:top w:val="none" w:sz="0" w:space="0" w:color="auto"/>
        <w:left w:val="none" w:sz="0" w:space="0" w:color="auto"/>
        <w:bottom w:val="none" w:sz="0" w:space="0" w:color="auto"/>
        <w:right w:val="none" w:sz="0" w:space="0" w:color="auto"/>
      </w:divBdr>
      <w:divsChild>
        <w:div w:id="681978423">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679501550">
      <w:bodyDiv w:val="1"/>
      <w:marLeft w:val="0"/>
      <w:marRight w:val="0"/>
      <w:marTop w:val="0"/>
      <w:marBottom w:val="0"/>
      <w:divBdr>
        <w:top w:val="none" w:sz="0" w:space="0" w:color="auto"/>
        <w:left w:val="none" w:sz="0" w:space="0" w:color="auto"/>
        <w:bottom w:val="none" w:sz="0" w:space="0" w:color="auto"/>
        <w:right w:val="none" w:sz="0" w:space="0" w:color="auto"/>
      </w:divBdr>
      <w:divsChild>
        <w:div w:id="384063752">
          <w:marLeft w:val="0"/>
          <w:marRight w:val="0"/>
          <w:marTop w:val="0"/>
          <w:marBottom w:val="0"/>
          <w:divBdr>
            <w:top w:val="none" w:sz="0" w:space="0" w:color="auto"/>
            <w:left w:val="none" w:sz="0" w:space="0" w:color="auto"/>
            <w:bottom w:val="none" w:sz="0" w:space="0" w:color="auto"/>
            <w:right w:val="none" w:sz="0" w:space="0" w:color="auto"/>
          </w:divBdr>
        </w:div>
      </w:divsChild>
    </w:div>
    <w:div w:id="689337037">
      <w:bodyDiv w:val="1"/>
      <w:marLeft w:val="0"/>
      <w:marRight w:val="0"/>
      <w:marTop w:val="0"/>
      <w:marBottom w:val="0"/>
      <w:divBdr>
        <w:top w:val="none" w:sz="0" w:space="0" w:color="auto"/>
        <w:left w:val="none" w:sz="0" w:space="0" w:color="auto"/>
        <w:bottom w:val="none" w:sz="0" w:space="0" w:color="auto"/>
        <w:right w:val="none" w:sz="0" w:space="0" w:color="auto"/>
      </w:divBdr>
      <w:divsChild>
        <w:div w:id="1643121853">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45227715">
      <w:bodyDiv w:val="1"/>
      <w:marLeft w:val="0"/>
      <w:marRight w:val="0"/>
      <w:marTop w:val="0"/>
      <w:marBottom w:val="0"/>
      <w:divBdr>
        <w:top w:val="none" w:sz="0" w:space="0" w:color="auto"/>
        <w:left w:val="none" w:sz="0" w:space="0" w:color="auto"/>
        <w:bottom w:val="none" w:sz="0" w:space="0" w:color="auto"/>
        <w:right w:val="none" w:sz="0" w:space="0" w:color="auto"/>
      </w:divBdr>
      <w:divsChild>
        <w:div w:id="362026080">
          <w:marLeft w:val="0"/>
          <w:marRight w:val="0"/>
          <w:marTop w:val="0"/>
          <w:marBottom w:val="0"/>
          <w:divBdr>
            <w:top w:val="none" w:sz="0" w:space="0" w:color="auto"/>
            <w:left w:val="none" w:sz="0" w:space="0" w:color="auto"/>
            <w:bottom w:val="none" w:sz="0" w:space="0" w:color="auto"/>
            <w:right w:val="none" w:sz="0" w:space="0" w:color="auto"/>
          </w:divBdr>
        </w:div>
      </w:divsChild>
    </w:div>
    <w:div w:id="745296814">
      <w:bodyDiv w:val="1"/>
      <w:marLeft w:val="0"/>
      <w:marRight w:val="0"/>
      <w:marTop w:val="0"/>
      <w:marBottom w:val="0"/>
      <w:divBdr>
        <w:top w:val="none" w:sz="0" w:space="0" w:color="auto"/>
        <w:left w:val="none" w:sz="0" w:space="0" w:color="auto"/>
        <w:bottom w:val="none" w:sz="0" w:space="0" w:color="auto"/>
        <w:right w:val="none" w:sz="0" w:space="0" w:color="auto"/>
      </w:divBdr>
      <w:divsChild>
        <w:div w:id="1602687255">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785580850">
      <w:bodyDiv w:val="1"/>
      <w:marLeft w:val="0"/>
      <w:marRight w:val="0"/>
      <w:marTop w:val="0"/>
      <w:marBottom w:val="0"/>
      <w:divBdr>
        <w:top w:val="none" w:sz="0" w:space="0" w:color="auto"/>
        <w:left w:val="none" w:sz="0" w:space="0" w:color="auto"/>
        <w:bottom w:val="none" w:sz="0" w:space="0" w:color="auto"/>
        <w:right w:val="none" w:sz="0" w:space="0" w:color="auto"/>
      </w:divBdr>
      <w:divsChild>
        <w:div w:id="1023674193">
          <w:marLeft w:val="0"/>
          <w:marRight w:val="0"/>
          <w:marTop w:val="0"/>
          <w:marBottom w:val="0"/>
          <w:divBdr>
            <w:top w:val="none" w:sz="0" w:space="0" w:color="auto"/>
            <w:left w:val="none" w:sz="0" w:space="0" w:color="auto"/>
            <w:bottom w:val="none" w:sz="0" w:space="0" w:color="auto"/>
            <w:right w:val="none" w:sz="0" w:space="0" w:color="auto"/>
          </w:divBdr>
          <w:divsChild>
            <w:div w:id="1681736100">
              <w:marLeft w:val="0"/>
              <w:marRight w:val="0"/>
              <w:marTop w:val="0"/>
              <w:marBottom w:val="0"/>
              <w:divBdr>
                <w:top w:val="none" w:sz="0" w:space="0" w:color="auto"/>
                <w:left w:val="none" w:sz="0" w:space="0" w:color="auto"/>
                <w:bottom w:val="none" w:sz="0" w:space="0" w:color="auto"/>
                <w:right w:val="none" w:sz="0" w:space="0" w:color="auto"/>
              </w:divBdr>
              <w:divsChild>
                <w:div w:id="1034304258">
                  <w:marLeft w:val="0"/>
                  <w:marRight w:val="0"/>
                  <w:marTop w:val="0"/>
                  <w:marBottom w:val="0"/>
                  <w:divBdr>
                    <w:top w:val="none" w:sz="0" w:space="0" w:color="auto"/>
                    <w:left w:val="none" w:sz="0" w:space="0" w:color="auto"/>
                    <w:bottom w:val="single" w:sz="8" w:space="5" w:color="E5E5E5"/>
                    <w:right w:val="none" w:sz="0" w:space="0" w:color="auto"/>
                  </w:divBdr>
                </w:div>
              </w:divsChild>
            </w:div>
          </w:divsChild>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64438806">
      <w:bodyDiv w:val="1"/>
      <w:marLeft w:val="0"/>
      <w:marRight w:val="0"/>
      <w:marTop w:val="0"/>
      <w:marBottom w:val="0"/>
      <w:divBdr>
        <w:top w:val="none" w:sz="0" w:space="0" w:color="auto"/>
        <w:left w:val="none" w:sz="0" w:space="0" w:color="auto"/>
        <w:bottom w:val="none" w:sz="0" w:space="0" w:color="auto"/>
        <w:right w:val="none" w:sz="0" w:space="0" w:color="auto"/>
      </w:divBdr>
      <w:divsChild>
        <w:div w:id="1539732329">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5460564">
      <w:bodyDiv w:val="1"/>
      <w:marLeft w:val="0"/>
      <w:marRight w:val="0"/>
      <w:marTop w:val="0"/>
      <w:marBottom w:val="0"/>
      <w:divBdr>
        <w:top w:val="none" w:sz="0" w:space="0" w:color="auto"/>
        <w:left w:val="none" w:sz="0" w:space="0" w:color="auto"/>
        <w:bottom w:val="none" w:sz="0" w:space="0" w:color="auto"/>
        <w:right w:val="none" w:sz="0" w:space="0" w:color="auto"/>
      </w:divBdr>
      <w:divsChild>
        <w:div w:id="695157969">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85602925">
      <w:bodyDiv w:val="1"/>
      <w:marLeft w:val="0"/>
      <w:marRight w:val="0"/>
      <w:marTop w:val="0"/>
      <w:marBottom w:val="0"/>
      <w:divBdr>
        <w:top w:val="none" w:sz="0" w:space="0" w:color="auto"/>
        <w:left w:val="none" w:sz="0" w:space="0" w:color="auto"/>
        <w:bottom w:val="none" w:sz="0" w:space="0" w:color="auto"/>
        <w:right w:val="none" w:sz="0" w:space="0" w:color="auto"/>
      </w:divBdr>
      <w:divsChild>
        <w:div w:id="2047021876">
          <w:marLeft w:val="0"/>
          <w:marRight w:val="0"/>
          <w:marTop w:val="0"/>
          <w:marBottom w:val="0"/>
          <w:divBdr>
            <w:top w:val="none" w:sz="0" w:space="0" w:color="auto"/>
            <w:left w:val="none" w:sz="0" w:space="0" w:color="auto"/>
            <w:bottom w:val="none" w:sz="0" w:space="0" w:color="auto"/>
            <w:right w:val="none" w:sz="0" w:space="0" w:color="auto"/>
          </w:divBdr>
        </w:div>
      </w:divsChild>
    </w:div>
    <w:div w:id="885679639">
      <w:bodyDiv w:val="1"/>
      <w:marLeft w:val="0"/>
      <w:marRight w:val="0"/>
      <w:marTop w:val="0"/>
      <w:marBottom w:val="0"/>
      <w:divBdr>
        <w:top w:val="none" w:sz="0" w:space="0" w:color="auto"/>
        <w:left w:val="none" w:sz="0" w:space="0" w:color="auto"/>
        <w:bottom w:val="none" w:sz="0" w:space="0" w:color="auto"/>
        <w:right w:val="none" w:sz="0" w:space="0" w:color="auto"/>
      </w:divBdr>
      <w:divsChild>
        <w:div w:id="1147553725">
          <w:marLeft w:val="0"/>
          <w:marRight w:val="0"/>
          <w:marTop w:val="0"/>
          <w:marBottom w:val="0"/>
          <w:divBdr>
            <w:top w:val="none" w:sz="0" w:space="0" w:color="auto"/>
            <w:left w:val="none" w:sz="0" w:space="0" w:color="auto"/>
            <w:bottom w:val="none" w:sz="0" w:space="0" w:color="auto"/>
            <w:right w:val="none" w:sz="0" w:space="0" w:color="auto"/>
          </w:divBdr>
        </w:div>
      </w:divsChild>
    </w:div>
    <w:div w:id="893003126">
      <w:bodyDiv w:val="1"/>
      <w:marLeft w:val="0"/>
      <w:marRight w:val="0"/>
      <w:marTop w:val="0"/>
      <w:marBottom w:val="0"/>
      <w:divBdr>
        <w:top w:val="none" w:sz="0" w:space="0" w:color="auto"/>
        <w:left w:val="none" w:sz="0" w:space="0" w:color="auto"/>
        <w:bottom w:val="none" w:sz="0" w:space="0" w:color="auto"/>
        <w:right w:val="none" w:sz="0" w:space="0" w:color="auto"/>
      </w:divBdr>
      <w:divsChild>
        <w:div w:id="241182918">
          <w:marLeft w:val="0"/>
          <w:marRight w:val="0"/>
          <w:marTop w:val="0"/>
          <w:marBottom w:val="0"/>
          <w:divBdr>
            <w:top w:val="none" w:sz="0" w:space="0" w:color="auto"/>
            <w:left w:val="none" w:sz="0" w:space="0" w:color="auto"/>
            <w:bottom w:val="none" w:sz="0" w:space="0" w:color="auto"/>
            <w:right w:val="none" w:sz="0" w:space="0" w:color="auto"/>
          </w:divBdr>
          <w:divsChild>
            <w:div w:id="117861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09924610">
      <w:bodyDiv w:val="1"/>
      <w:marLeft w:val="0"/>
      <w:marRight w:val="0"/>
      <w:marTop w:val="0"/>
      <w:marBottom w:val="0"/>
      <w:divBdr>
        <w:top w:val="none" w:sz="0" w:space="0" w:color="auto"/>
        <w:left w:val="none" w:sz="0" w:space="0" w:color="auto"/>
        <w:bottom w:val="none" w:sz="0" w:space="0" w:color="auto"/>
        <w:right w:val="none" w:sz="0" w:space="0" w:color="auto"/>
      </w:divBdr>
      <w:divsChild>
        <w:div w:id="2097166314">
          <w:marLeft w:val="0"/>
          <w:marRight w:val="0"/>
          <w:marTop w:val="0"/>
          <w:marBottom w:val="0"/>
          <w:divBdr>
            <w:top w:val="none" w:sz="0" w:space="0" w:color="auto"/>
            <w:left w:val="none" w:sz="0" w:space="0" w:color="auto"/>
            <w:bottom w:val="none" w:sz="0" w:space="0" w:color="auto"/>
            <w:right w:val="none" w:sz="0" w:space="0" w:color="auto"/>
          </w:divBdr>
        </w:div>
      </w:divsChild>
    </w:div>
    <w:div w:id="917666833">
      <w:bodyDiv w:val="1"/>
      <w:marLeft w:val="0"/>
      <w:marRight w:val="0"/>
      <w:marTop w:val="0"/>
      <w:marBottom w:val="0"/>
      <w:divBdr>
        <w:top w:val="none" w:sz="0" w:space="0" w:color="auto"/>
        <w:left w:val="none" w:sz="0" w:space="0" w:color="auto"/>
        <w:bottom w:val="none" w:sz="0" w:space="0" w:color="auto"/>
        <w:right w:val="none" w:sz="0" w:space="0" w:color="auto"/>
      </w:divBdr>
      <w:divsChild>
        <w:div w:id="25638257">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953093288">
      <w:bodyDiv w:val="1"/>
      <w:marLeft w:val="0"/>
      <w:marRight w:val="0"/>
      <w:marTop w:val="0"/>
      <w:marBottom w:val="0"/>
      <w:divBdr>
        <w:top w:val="none" w:sz="0" w:space="0" w:color="auto"/>
        <w:left w:val="none" w:sz="0" w:space="0" w:color="auto"/>
        <w:bottom w:val="none" w:sz="0" w:space="0" w:color="auto"/>
        <w:right w:val="none" w:sz="0" w:space="0" w:color="auto"/>
      </w:divBdr>
      <w:divsChild>
        <w:div w:id="1578443103">
          <w:marLeft w:val="0"/>
          <w:marRight w:val="0"/>
          <w:marTop w:val="0"/>
          <w:marBottom w:val="0"/>
          <w:divBdr>
            <w:top w:val="none" w:sz="0" w:space="0" w:color="auto"/>
            <w:left w:val="none" w:sz="0" w:space="0" w:color="auto"/>
            <w:bottom w:val="none" w:sz="0" w:space="0" w:color="auto"/>
            <w:right w:val="none" w:sz="0" w:space="0" w:color="auto"/>
          </w:divBdr>
        </w:div>
      </w:divsChild>
    </w:div>
    <w:div w:id="970398981">
      <w:bodyDiv w:val="1"/>
      <w:marLeft w:val="0"/>
      <w:marRight w:val="0"/>
      <w:marTop w:val="0"/>
      <w:marBottom w:val="0"/>
      <w:divBdr>
        <w:top w:val="none" w:sz="0" w:space="0" w:color="auto"/>
        <w:left w:val="none" w:sz="0" w:space="0" w:color="auto"/>
        <w:bottom w:val="none" w:sz="0" w:space="0" w:color="auto"/>
        <w:right w:val="none" w:sz="0" w:space="0" w:color="auto"/>
      </w:divBdr>
      <w:divsChild>
        <w:div w:id="1017388215">
          <w:marLeft w:val="0"/>
          <w:marRight w:val="0"/>
          <w:marTop w:val="0"/>
          <w:marBottom w:val="0"/>
          <w:divBdr>
            <w:top w:val="none" w:sz="0" w:space="0" w:color="auto"/>
            <w:left w:val="none" w:sz="0" w:space="0" w:color="auto"/>
            <w:bottom w:val="none" w:sz="0" w:space="0" w:color="auto"/>
            <w:right w:val="none" w:sz="0" w:space="0" w:color="auto"/>
          </w:divBdr>
        </w:div>
      </w:divsChild>
    </w:div>
    <w:div w:id="976036272">
      <w:bodyDiv w:val="1"/>
      <w:marLeft w:val="0"/>
      <w:marRight w:val="0"/>
      <w:marTop w:val="0"/>
      <w:marBottom w:val="0"/>
      <w:divBdr>
        <w:top w:val="none" w:sz="0" w:space="0" w:color="auto"/>
        <w:left w:val="none" w:sz="0" w:space="0" w:color="auto"/>
        <w:bottom w:val="none" w:sz="0" w:space="0" w:color="auto"/>
        <w:right w:val="none" w:sz="0" w:space="0" w:color="auto"/>
      </w:divBdr>
      <w:divsChild>
        <w:div w:id="553584011">
          <w:marLeft w:val="0"/>
          <w:marRight w:val="0"/>
          <w:marTop w:val="0"/>
          <w:marBottom w:val="0"/>
          <w:divBdr>
            <w:top w:val="none" w:sz="0" w:space="0" w:color="auto"/>
            <w:left w:val="none" w:sz="0" w:space="0" w:color="auto"/>
            <w:bottom w:val="none" w:sz="0" w:space="0" w:color="auto"/>
            <w:right w:val="none" w:sz="0" w:space="0" w:color="auto"/>
          </w:divBdr>
        </w:div>
      </w:divsChild>
    </w:div>
    <w:div w:id="1001397595">
      <w:bodyDiv w:val="1"/>
      <w:marLeft w:val="0"/>
      <w:marRight w:val="0"/>
      <w:marTop w:val="0"/>
      <w:marBottom w:val="0"/>
      <w:divBdr>
        <w:top w:val="none" w:sz="0" w:space="0" w:color="auto"/>
        <w:left w:val="none" w:sz="0" w:space="0" w:color="auto"/>
        <w:bottom w:val="none" w:sz="0" w:space="0" w:color="auto"/>
        <w:right w:val="none" w:sz="0" w:space="0" w:color="auto"/>
      </w:divBdr>
      <w:divsChild>
        <w:div w:id="1265530313">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53311349">
      <w:bodyDiv w:val="1"/>
      <w:marLeft w:val="0"/>
      <w:marRight w:val="0"/>
      <w:marTop w:val="0"/>
      <w:marBottom w:val="0"/>
      <w:divBdr>
        <w:top w:val="none" w:sz="0" w:space="0" w:color="auto"/>
        <w:left w:val="none" w:sz="0" w:space="0" w:color="auto"/>
        <w:bottom w:val="none" w:sz="0" w:space="0" w:color="auto"/>
        <w:right w:val="none" w:sz="0" w:space="0" w:color="auto"/>
      </w:divBdr>
      <w:divsChild>
        <w:div w:id="480002551">
          <w:marLeft w:val="0"/>
          <w:marRight w:val="0"/>
          <w:marTop w:val="0"/>
          <w:marBottom w:val="0"/>
          <w:divBdr>
            <w:top w:val="none" w:sz="0" w:space="0" w:color="auto"/>
            <w:left w:val="none" w:sz="0" w:space="0" w:color="auto"/>
            <w:bottom w:val="none" w:sz="0" w:space="0" w:color="auto"/>
            <w:right w:val="none" w:sz="0" w:space="0" w:color="auto"/>
          </w:divBdr>
        </w:div>
      </w:divsChild>
    </w:div>
    <w:div w:id="1056977043">
      <w:bodyDiv w:val="1"/>
      <w:marLeft w:val="0"/>
      <w:marRight w:val="0"/>
      <w:marTop w:val="0"/>
      <w:marBottom w:val="0"/>
      <w:divBdr>
        <w:top w:val="none" w:sz="0" w:space="0" w:color="auto"/>
        <w:left w:val="none" w:sz="0" w:space="0" w:color="auto"/>
        <w:bottom w:val="none" w:sz="0" w:space="0" w:color="auto"/>
        <w:right w:val="none" w:sz="0" w:space="0" w:color="auto"/>
      </w:divBdr>
      <w:divsChild>
        <w:div w:id="62408444">
          <w:marLeft w:val="0"/>
          <w:marRight w:val="0"/>
          <w:marTop w:val="0"/>
          <w:marBottom w:val="0"/>
          <w:divBdr>
            <w:top w:val="none" w:sz="0" w:space="0" w:color="auto"/>
            <w:left w:val="none" w:sz="0" w:space="0" w:color="auto"/>
            <w:bottom w:val="none" w:sz="0" w:space="0" w:color="auto"/>
            <w:right w:val="none" w:sz="0" w:space="0" w:color="auto"/>
          </w:divBdr>
        </w:div>
      </w:divsChild>
    </w:div>
    <w:div w:id="1068309355">
      <w:bodyDiv w:val="1"/>
      <w:marLeft w:val="0"/>
      <w:marRight w:val="0"/>
      <w:marTop w:val="0"/>
      <w:marBottom w:val="0"/>
      <w:divBdr>
        <w:top w:val="none" w:sz="0" w:space="0" w:color="auto"/>
        <w:left w:val="none" w:sz="0" w:space="0" w:color="auto"/>
        <w:bottom w:val="none" w:sz="0" w:space="0" w:color="auto"/>
        <w:right w:val="none" w:sz="0" w:space="0" w:color="auto"/>
      </w:divBdr>
      <w:divsChild>
        <w:div w:id="139810016">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22111939">
      <w:bodyDiv w:val="1"/>
      <w:marLeft w:val="0"/>
      <w:marRight w:val="0"/>
      <w:marTop w:val="0"/>
      <w:marBottom w:val="0"/>
      <w:divBdr>
        <w:top w:val="none" w:sz="0" w:space="0" w:color="auto"/>
        <w:left w:val="none" w:sz="0" w:space="0" w:color="auto"/>
        <w:bottom w:val="none" w:sz="0" w:space="0" w:color="auto"/>
        <w:right w:val="none" w:sz="0" w:space="0" w:color="auto"/>
      </w:divBdr>
      <w:divsChild>
        <w:div w:id="1102803431">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188175301">
      <w:bodyDiv w:val="1"/>
      <w:marLeft w:val="0"/>
      <w:marRight w:val="0"/>
      <w:marTop w:val="0"/>
      <w:marBottom w:val="0"/>
      <w:divBdr>
        <w:top w:val="none" w:sz="0" w:space="0" w:color="auto"/>
        <w:left w:val="none" w:sz="0" w:space="0" w:color="auto"/>
        <w:bottom w:val="none" w:sz="0" w:space="0" w:color="auto"/>
        <w:right w:val="none" w:sz="0" w:space="0" w:color="auto"/>
      </w:divBdr>
      <w:divsChild>
        <w:div w:id="1561596694">
          <w:marLeft w:val="0"/>
          <w:marRight w:val="0"/>
          <w:marTop w:val="0"/>
          <w:marBottom w:val="0"/>
          <w:divBdr>
            <w:top w:val="none" w:sz="0" w:space="0" w:color="auto"/>
            <w:left w:val="none" w:sz="0" w:space="0" w:color="auto"/>
            <w:bottom w:val="none" w:sz="0" w:space="0" w:color="auto"/>
            <w:right w:val="none" w:sz="0" w:space="0" w:color="auto"/>
          </w:divBdr>
          <w:divsChild>
            <w:div w:id="12303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13616377">
      <w:bodyDiv w:val="1"/>
      <w:marLeft w:val="0"/>
      <w:marRight w:val="0"/>
      <w:marTop w:val="0"/>
      <w:marBottom w:val="0"/>
      <w:divBdr>
        <w:top w:val="none" w:sz="0" w:space="0" w:color="auto"/>
        <w:left w:val="none" w:sz="0" w:space="0" w:color="auto"/>
        <w:bottom w:val="none" w:sz="0" w:space="0" w:color="auto"/>
        <w:right w:val="none" w:sz="0" w:space="0" w:color="auto"/>
      </w:divBdr>
      <w:divsChild>
        <w:div w:id="1435050532">
          <w:marLeft w:val="0"/>
          <w:marRight w:val="0"/>
          <w:marTop w:val="0"/>
          <w:marBottom w:val="0"/>
          <w:divBdr>
            <w:top w:val="none" w:sz="0" w:space="0" w:color="auto"/>
            <w:left w:val="none" w:sz="0" w:space="0" w:color="auto"/>
            <w:bottom w:val="none" w:sz="0" w:space="0" w:color="auto"/>
            <w:right w:val="none" w:sz="0" w:space="0" w:color="auto"/>
          </w:divBdr>
        </w:div>
      </w:divsChild>
    </w:div>
    <w:div w:id="1214730232">
      <w:bodyDiv w:val="1"/>
      <w:marLeft w:val="0"/>
      <w:marRight w:val="0"/>
      <w:marTop w:val="0"/>
      <w:marBottom w:val="0"/>
      <w:divBdr>
        <w:top w:val="none" w:sz="0" w:space="0" w:color="auto"/>
        <w:left w:val="none" w:sz="0" w:space="0" w:color="auto"/>
        <w:bottom w:val="none" w:sz="0" w:space="0" w:color="auto"/>
        <w:right w:val="none" w:sz="0" w:space="0" w:color="auto"/>
      </w:divBdr>
      <w:divsChild>
        <w:div w:id="1305626804">
          <w:marLeft w:val="0"/>
          <w:marRight w:val="0"/>
          <w:marTop w:val="0"/>
          <w:marBottom w:val="0"/>
          <w:divBdr>
            <w:top w:val="none" w:sz="0" w:space="0" w:color="auto"/>
            <w:left w:val="none" w:sz="0" w:space="0" w:color="auto"/>
            <w:bottom w:val="none" w:sz="0" w:space="0" w:color="auto"/>
            <w:right w:val="none" w:sz="0" w:space="0" w:color="auto"/>
          </w:divBdr>
        </w:div>
      </w:divsChild>
    </w:div>
    <w:div w:id="1223761022">
      <w:bodyDiv w:val="1"/>
      <w:marLeft w:val="0"/>
      <w:marRight w:val="0"/>
      <w:marTop w:val="0"/>
      <w:marBottom w:val="0"/>
      <w:divBdr>
        <w:top w:val="none" w:sz="0" w:space="0" w:color="auto"/>
        <w:left w:val="none" w:sz="0" w:space="0" w:color="auto"/>
        <w:bottom w:val="none" w:sz="0" w:space="0" w:color="auto"/>
        <w:right w:val="none" w:sz="0" w:space="0" w:color="auto"/>
      </w:divBdr>
      <w:divsChild>
        <w:div w:id="470171537">
          <w:marLeft w:val="0"/>
          <w:marRight w:val="0"/>
          <w:marTop w:val="0"/>
          <w:marBottom w:val="0"/>
          <w:divBdr>
            <w:top w:val="none" w:sz="0" w:space="0" w:color="auto"/>
            <w:left w:val="none" w:sz="0" w:space="0" w:color="auto"/>
            <w:bottom w:val="none" w:sz="0" w:space="0" w:color="auto"/>
            <w:right w:val="none" w:sz="0" w:space="0" w:color="auto"/>
          </w:divBdr>
        </w:div>
      </w:divsChild>
    </w:div>
    <w:div w:id="1227181186">
      <w:bodyDiv w:val="1"/>
      <w:marLeft w:val="0"/>
      <w:marRight w:val="0"/>
      <w:marTop w:val="0"/>
      <w:marBottom w:val="0"/>
      <w:divBdr>
        <w:top w:val="none" w:sz="0" w:space="0" w:color="auto"/>
        <w:left w:val="none" w:sz="0" w:space="0" w:color="auto"/>
        <w:bottom w:val="none" w:sz="0" w:space="0" w:color="auto"/>
        <w:right w:val="none" w:sz="0" w:space="0" w:color="auto"/>
      </w:divBdr>
      <w:divsChild>
        <w:div w:id="359208353">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73633061">
      <w:bodyDiv w:val="1"/>
      <w:marLeft w:val="0"/>
      <w:marRight w:val="0"/>
      <w:marTop w:val="0"/>
      <w:marBottom w:val="0"/>
      <w:divBdr>
        <w:top w:val="none" w:sz="0" w:space="0" w:color="auto"/>
        <w:left w:val="none" w:sz="0" w:space="0" w:color="auto"/>
        <w:bottom w:val="none" w:sz="0" w:space="0" w:color="auto"/>
        <w:right w:val="none" w:sz="0" w:space="0" w:color="auto"/>
      </w:divBdr>
      <w:divsChild>
        <w:div w:id="1727676853">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237601">
      <w:bodyDiv w:val="1"/>
      <w:marLeft w:val="0"/>
      <w:marRight w:val="0"/>
      <w:marTop w:val="0"/>
      <w:marBottom w:val="0"/>
      <w:divBdr>
        <w:top w:val="none" w:sz="0" w:space="0" w:color="auto"/>
        <w:left w:val="none" w:sz="0" w:space="0" w:color="auto"/>
        <w:bottom w:val="none" w:sz="0" w:space="0" w:color="auto"/>
        <w:right w:val="none" w:sz="0" w:space="0" w:color="auto"/>
      </w:divBdr>
      <w:divsChild>
        <w:div w:id="217281906">
          <w:marLeft w:val="0"/>
          <w:marRight w:val="0"/>
          <w:marTop w:val="0"/>
          <w:marBottom w:val="0"/>
          <w:divBdr>
            <w:top w:val="none" w:sz="0" w:space="0" w:color="auto"/>
            <w:left w:val="none" w:sz="0" w:space="0" w:color="auto"/>
            <w:bottom w:val="none" w:sz="0" w:space="0" w:color="auto"/>
            <w:right w:val="none" w:sz="0" w:space="0" w:color="auto"/>
          </w:divBdr>
        </w:div>
      </w:divsChild>
    </w:div>
    <w:div w:id="1345671643">
      <w:bodyDiv w:val="1"/>
      <w:marLeft w:val="0"/>
      <w:marRight w:val="0"/>
      <w:marTop w:val="0"/>
      <w:marBottom w:val="0"/>
      <w:divBdr>
        <w:top w:val="none" w:sz="0" w:space="0" w:color="auto"/>
        <w:left w:val="none" w:sz="0" w:space="0" w:color="auto"/>
        <w:bottom w:val="none" w:sz="0" w:space="0" w:color="auto"/>
        <w:right w:val="none" w:sz="0" w:space="0" w:color="auto"/>
      </w:divBdr>
      <w:divsChild>
        <w:div w:id="1615596340">
          <w:marLeft w:val="0"/>
          <w:marRight w:val="0"/>
          <w:marTop w:val="0"/>
          <w:marBottom w:val="0"/>
          <w:divBdr>
            <w:top w:val="none" w:sz="0" w:space="0" w:color="auto"/>
            <w:left w:val="none" w:sz="0" w:space="0" w:color="auto"/>
            <w:bottom w:val="none" w:sz="0" w:space="0" w:color="auto"/>
            <w:right w:val="none" w:sz="0" w:space="0" w:color="auto"/>
          </w:divBdr>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376469744">
      <w:bodyDiv w:val="1"/>
      <w:marLeft w:val="0"/>
      <w:marRight w:val="0"/>
      <w:marTop w:val="0"/>
      <w:marBottom w:val="0"/>
      <w:divBdr>
        <w:top w:val="none" w:sz="0" w:space="0" w:color="auto"/>
        <w:left w:val="none" w:sz="0" w:space="0" w:color="auto"/>
        <w:bottom w:val="none" w:sz="0" w:space="0" w:color="auto"/>
        <w:right w:val="none" w:sz="0" w:space="0" w:color="auto"/>
      </w:divBdr>
      <w:divsChild>
        <w:div w:id="1794909859">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69742811">
      <w:bodyDiv w:val="1"/>
      <w:marLeft w:val="0"/>
      <w:marRight w:val="0"/>
      <w:marTop w:val="0"/>
      <w:marBottom w:val="0"/>
      <w:divBdr>
        <w:top w:val="none" w:sz="0" w:space="0" w:color="auto"/>
        <w:left w:val="none" w:sz="0" w:space="0" w:color="auto"/>
        <w:bottom w:val="none" w:sz="0" w:space="0" w:color="auto"/>
        <w:right w:val="none" w:sz="0" w:space="0" w:color="auto"/>
      </w:divBdr>
      <w:divsChild>
        <w:div w:id="377051398">
          <w:marLeft w:val="0"/>
          <w:marRight w:val="0"/>
          <w:marTop w:val="0"/>
          <w:marBottom w:val="0"/>
          <w:divBdr>
            <w:top w:val="none" w:sz="0" w:space="0" w:color="auto"/>
            <w:left w:val="none" w:sz="0" w:space="0" w:color="auto"/>
            <w:bottom w:val="none" w:sz="0" w:space="0" w:color="auto"/>
            <w:right w:val="none" w:sz="0" w:space="0" w:color="auto"/>
          </w:divBdr>
        </w:div>
      </w:divsChild>
    </w:div>
    <w:div w:id="1474366757">
      <w:bodyDiv w:val="1"/>
      <w:marLeft w:val="0"/>
      <w:marRight w:val="0"/>
      <w:marTop w:val="0"/>
      <w:marBottom w:val="0"/>
      <w:divBdr>
        <w:top w:val="none" w:sz="0" w:space="0" w:color="auto"/>
        <w:left w:val="none" w:sz="0" w:space="0" w:color="auto"/>
        <w:bottom w:val="none" w:sz="0" w:space="0" w:color="auto"/>
        <w:right w:val="none" w:sz="0" w:space="0" w:color="auto"/>
      </w:divBdr>
      <w:divsChild>
        <w:div w:id="1595362932">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494494314">
      <w:bodyDiv w:val="1"/>
      <w:marLeft w:val="0"/>
      <w:marRight w:val="0"/>
      <w:marTop w:val="0"/>
      <w:marBottom w:val="0"/>
      <w:divBdr>
        <w:top w:val="none" w:sz="0" w:space="0" w:color="auto"/>
        <w:left w:val="none" w:sz="0" w:space="0" w:color="auto"/>
        <w:bottom w:val="none" w:sz="0" w:space="0" w:color="auto"/>
        <w:right w:val="none" w:sz="0" w:space="0" w:color="auto"/>
      </w:divBdr>
      <w:divsChild>
        <w:div w:id="1496215655">
          <w:marLeft w:val="0"/>
          <w:marRight w:val="0"/>
          <w:marTop w:val="0"/>
          <w:marBottom w:val="0"/>
          <w:divBdr>
            <w:top w:val="none" w:sz="0" w:space="0" w:color="auto"/>
            <w:left w:val="none" w:sz="0" w:space="0" w:color="auto"/>
            <w:bottom w:val="none" w:sz="0" w:space="0" w:color="auto"/>
            <w:right w:val="none" w:sz="0" w:space="0" w:color="auto"/>
          </w:divBdr>
        </w:div>
      </w:divsChild>
    </w:div>
    <w:div w:id="1513759385">
      <w:bodyDiv w:val="1"/>
      <w:marLeft w:val="0"/>
      <w:marRight w:val="0"/>
      <w:marTop w:val="0"/>
      <w:marBottom w:val="0"/>
      <w:divBdr>
        <w:top w:val="none" w:sz="0" w:space="0" w:color="auto"/>
        <w:left w:val="none" w:sz="0" w:space="0" w:color="auto"/>
        <w:bottom w:val="none" w:sz="0" w:space="0" w:color="auto"/>
        <w:right w:val="none" w:sz="0" w:space="0" w:color="auto"/>
      </w:divBdr>
      <w:divsChild>
        <w:div w:id="114354693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74047804">
      <w:bodyDiv w:val="1"/>
      <w:marLeft w:val="0"/>
      <w:marRight w:val="0"/>
      <w:marTop w:val="0"/>
      <w:marBottom w:val="0"/>
      <w:divBdr>
        <w:top w:val="none" w:sz="0" w:space="0" w:color="auto"/>
        <w:left w:val="none" w:sz="0" w:space="0" w:color="auto"/>
        <w:bottom w:val="none" w:sz="0" w:space="0" w:color="auto"/>
        <w:right w:val="none" w:sz="0" w:space="0" w:color="auto"/>
      </w:divBdr>
      <w:divsChild>
        <w:div w:id="745150028">
          <w:marLeft w:val="0"/>
          <w:marRight w:val="0"/>
          <w:marTop w:val="0"/>
          <w:marBottom w:val="0"/>
          <w:divBdr>
            <w:top w:val="none" w:sz="0" w:space="0" w:color="auto"/>
            <w:left w:val="none" w:sz="0" w:space="0" w:color="auto"/>
            <w:bottom w:val="none" w:sz="0" w:space="0" w:color="auto"/>
            <w:right w:val="none" w:sz="0" w:space="0" w:color="auto"/>
          </w:divBdr>
          <w:divsChild>
            <w:div w:id="191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468540">
      <w:bodyDiv w:val="1"/>
      <w:marLeft w:val="0"/>
      <w:marRight w:val="0"/>
      <w:marTop w:val="0"/>
      <w:marBottom w:val="0"/>
      <w:divBdr>
        <w:top w:val="none" w:sz="0" w:space="0" w:color="auto"/>
        <w:left w:val="none" w:sz="0" w:space="0" w:color="auto"/>
        <w:bottom w:val="none" w:sz="0" w:space="0" w:color="auto"/>
        <w:right w:val="none" w:sz="0" w:space="0" w:color="auto"/>
      </w:divBdr>
      <w:divsChild>
        <w:div w:id="1419449404">
          <w:marLeft w:val="0"/>
          <w:marRight w:val="0"/>
          <w:marTop w:val="0"/>
          <w:marBottom w:val="0"/>
          <w:divBdr>
            <w:top w:val="none" w:sz="0" w:space="0" w:color="auto"/>
            <w:left w:val="none" w:sz="0" w:space="0" w:color="auto"/>
            <w:bottom w:val="none" w:sz="0" w:space="0" w:color="auto"/>
            <w:right w:val="none" w:sz="0" w:space="0" w:color="auto"/>
          </w:divBdr>
        </w:div>
      </w:divsChild>
    </w:div>
    <w:div w:id="1575578713">
      <w:bodyDiv w:val="1"/>
      <w:marLeft w:val="0"/>
      <w:marRight w:val="0"/>
      <w:marTop w:val="0"/>
      <w:marBottom w:val="0"/>
      <w:divBdr>
        <w:top w:val="none" w:sz="0" w:space="0" w:color="auto"/>
        <w:left w:val="none" w:sz="0" w:space="0" w:color="auto"/>
        <w:bottom w:val="none" w:sz="0" w:space="0" w:color="auto"/>
        <w:right w:val="none" w:sz="0" w:space="0" w:color="auto"/>
      </w:divBdr>
      <w:divsChild>
        <w:div w:id="1213466710">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83564143">
      <w:bodyDiv w:val="1"/>
      <w:marLeft w:val="0"/>
      <w:marRight w:val="0"/>
      <w:marTop w:val="0"/>
      <w:marBottom w:val="0"/>
      <w:divBdr>
        <w:top w:val="none" w:sz="0" w:space="0" w:color="auto"/>
        <w:left w:val="none" w:sz="0" w:space="0" w:color="auto"/>
        <w:bottom w:val="none" w:sz="0" w:space="0" w:color="auto"/>
        <w:right w:val="none" w:sz="0" w:space="0" w:color="auto"/>
      </w:divBdr>
      <w:divsChild>
        <w:div w:id="258218021">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598368861">
      <w:bodyDiv w:val="1"/>
      <w:marLeft w:val="0"/>
      <w:marRight w:val="0"/>
      <w:marTop w:val="0"/>
      <w:marBottom w:val="0"/>
      <w:divBdr>
        <w:top w:val="none" w:sz="0" w:space="0" w:color="auto"/>
        <w:left w:val="none" w:sz="0" w:space="0" w:color="auto"/>
        <w:bottom w:val="none" w:sz="0" w:space="0" w:color="auto"/>
        <w:right w:val="none" w:sz="0" w:space="0" w:color="auto"/>
      </w:divBdr>
      <w:divsChild>
        <w:div w:id="1394769741">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135945">
      <w:bodyDiv w:val="1"/>
      <w:marLeft w:val="0"/>
      <w:marRight w:val="0"/>
      <w:marTop w:val="0"/>
      <w:marBottom w:val="0"/>
      <w:divBdr>
        <w:top w:val="none" w:sz="0" w:space="0" w:color="auto"/>
        <w:left w:val="none" w:sz="0" w:space="0" w:color="auto"/>
        <w:bottom w:val="none" w:sz="0" w:space="0" w:color="auto"/>
        <w:right w:val="none" w:sz="0" w:space="0" w:color="auto"/>
      </w:divBdr>
      <w:divsChild>
        <w:div w:id="9995533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697536155">
      <w:bodyDiv w:val="1"/>
      <w:marLeft w:val="0"/>
      <w:marRight w:val="0"/>
      <w:marTop w:val="0"/>
      <w:marBottom w:val="0"/>
      <w:divBdr>
        <w:top w:val="none" w:sz="0" w:space="0" w:color="auto"/>
        <w:left w:val="none" w:sz="0" w:space="0" w:color="auto"/>
        <w:bottom w:val="none" w:sz="0" w:space="0" w:color="auto"/>
        <w:right w:val="none" w:sz="0" w:space="0" w:color="auto"/>
      </w:divBdr>
      <w:divsChild>
        <w:div w:id="193732703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45031760">
      <w:bodyDiv w:val="1"/>
      <w:marLeft w:val="0"/>
      <w:marRight w:val="0"/>
      <w:marTop w:val="0"/>
      <w:marBottom w:val="0"/>
      <w:divBdr>
        <w:top w:val="none" w:sz="0" w:space="0" w:color="auto"/>
        <w:left w:val="none" w:sz="0" w:space="0" w:color="auto"/>
        <w:bottom w:val="none" w:sz="0" w:space="0" w:color="auto"/>
        <w:right w:val="none" w:sz="0" w:space="0" w:color="auto"/>
      </w:divBdr>
      <w:divsChild>
        <w:div w:id="1123961767">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764447450">
      <w:bodyDiv w:val="1"/>
      <w:marLeft w:val="0"/>
      <w:marRight w:val="0"/>
      <w:marTop w:val="0"/>
      <w:marBottom w:val="0"/>
      <w:divBdr>
        <w:top w:val="none" w:sz="0" w:space="0" w:color="auto"/>
        <w:left w:val="none" w:sz="0" w:space="0" w:color="auto"/>
        <w:bottom w:val="none" w:sz="0" w:space="0" w:color="auto"/>
        <w:right w:val="none" w:sz="0" w:space="0" w:color="auto"/>
      </w:divBdr>
      <w:divsChild>
        <w:div w:id="674769542">
          <w:marLeft w:val="0"/>
          <w:marRight w:val="0"/>
          <w:marTop w:val="0"/>
          <w:marBottom w:val="0"/>
          <w:divBdr>
            <w:top w:val="none" w:sz="0" w:space="0" w:color="auto"/>
            <w:left w:val="none" w:sz="0" w:space="0" w:color="auto"/>
            <w:bottom w:val="none" w:sz="0" w:space="0" w:color="auto"/>
            <w:right w:val="none" w:sz="0" w:space="0" w:color="auto"/>
          </w:divBdr>
        </w:div>
      </w:divsChild>
    </w:div>
    <w:div w:id="1802335996">
      <w:bodyDiv w:val="1"/>
      <w:marLeft w:val="0"/>
      <w:marRight w:val="0"/>
      <w:marTop w:val="0"/>
      <w:marBottom w:val="0"/>
      <w:divBdr>
        <w:top w:val="none" w:sz="0" w:space="0" w:color="auto"/>
        <w:left w:val="none" w:sz="0" w:space="0" w:color="auto"/>
        <w:bottom w:val="none" w:sz="0" w:space="0" w:color="auto"/>
        <w:right w:val="none" w:sz="0" w:space="0" w:color="auto"/>
      </w:divBdr>
      <w:divsChild>
        <w:div w:id="124586841">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830977461">
      <w:bodyDiv w:val="1"/>
      <w:marLeft w:val="0"/>
      <w:marRight w:val="0"/>
      <w:marTop w:val="0"/>
      <w:marBottom w:val="0"/>
      <w:divBdr>
        <w:top w:val="none" w:sz="0" w:space="0" w:color="auto"/>
        <w:left w:val="none" w:sz="0" w:space="0" w:color="auto"/>
        <w:bottom w:val="none" w:sz="0" w:space="0" w:color="auto"/>
        <w:right w:val="none" w:sz="0" w:space="0" w:color="auto"/>
      </w:divBdr>
      <w:divsChild>
        <w:div w:id="1197619243">
          <w:marLeft w:val="0"/>
          <w:marRight w:val="0"/>
          <w:marTop w:val="0"/>
          <w:marBottom w:val="0"/>
          <w:divBdr>
            <w:top w:val="none" w:sz="0" w:space="0" w:color="auto"/>
            <w:left w:val="none" w:sz="0" w:space="0" w:color="auto"/>
            <w:bottom w:val="none" w:sz="0" w:space="0" w:color="auto"/>
            <w:right w:val="none" w:sz="0" w:space="0" w:color="auto"/>
          </w:divBdr>
        </w:div>
      </w:divsChild>
    </w:div>
    <w:div w:id="1837720981">
      <w:bodyDiv w:val="1"/>
      <w:marLeft w:val="0"/>
      <w:marRight w:val="0"/>
      <w:marTop w:val="0"/>
      <w:marBottom w:val="0"/>
      <w:divBdr>
        <w:top w:val="none" w:sz="0" w:space="0" w:color="auto"/>
        <w:left w:val="none" w:sz="0" w:space="0" w:color="auto"/>
        <w:bottom w:val="none" w:sz="0" w:space="0" w:color="auto"/>
        <w:right w:val="none" w:sz="0" w:space="0" w:color="auto"/>
      </w:divBdr>
      <w:divsChild>
        <w:div w:id="103112647">
          <w:marLeft w:val="0"/>
          <w:marRight w:val="0"/>
          <w:marTop w:val="0"/>
          <w:marBottom w:val="0"/>
          <w:divBdr>
            <w:top w:val="none" w:sz="0" w:space="0" w:color="auto"/>
            <w:left w:val="none" w:sz="0" w:space="0" w:color="auto"/>
            <w:bottom w:val="none" w:sz="0" w:space="0" w:color="auto"/>
            <w:right w:val="none" w:sz="0" w:space="0" w:color="auto"/>
          </w:divBdr>
        </w:div>
      </w:divsChild>
    </w:div>
    <w:div w:id="1854341944">
      <w:bodyDiv w:val="1"/>
      <w:marLeft w:val="0"/>
      <w:marRight w:val="0"/>
      <w:marTop w:val="0"/>
      <w:marBottom w:val="0"/>
      <w:divBdr>
        <w:top w:val="none" w:sz="0" w:space="0" w:color="auto"/>
        <w:left w:val="none" w:sz="0" w:space="0" w:color="auto"/>
        <w:bottom w:val="none" w:sz="0" w:space="0" w:color="auto"/>
        <w:right w:val="none" w:sz="0" w:space="0" w:color="auto"/>
      </w:divBdr>
      <w:divsChild>
        <w:div w:id="1511724330">
          <w:marLeft w:val="0"/>
          <w:marRight w:val="0"/>
          <w:marTop w:val="0"/>
          <w:marBottom w:val="0"/>
          <w:divBdr>
            <w:top w:val="none" w:sz="0" w:space="0" w:color="auto"/>
            <w:left w:val="none" w:sz="0" w:space="0" w:color="auto"/>
            <w:bottom w:val="none" w:sz="0" w:space="0" w:color="auto"/>
            <w:right w:val="none" w:sz="0" w:space="0" w:color="auto"/>
          </w:divBdr>
          <w:divsChild>
            <w:div w:id="5137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04778">
      <w:bodyDiv w:val="1"/>
      <w:marLeft w:val="0"/>
      <w:marRight w:val="0"/>
      <w:marTop w:val="0"/>
      <w:marBottom w:val="0"/>
      <w:divBdr>
        <w:top w:val="none" w:sz="0" w:space="0" w:color="auto"/>
        <w:left w:val="none" w:sz="0" w:space="0" w:color="auto"/>
        <w:bottom w:val="none" w:sz="0" w:space="0" w:color="auto"/>
        <w:right w:val="none" w:sz="0" w:space="0" w:color="auto"/>
      </w:divBdr>
      <w:divsChild>
        <w:div w:id="1469742782">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46962820">
      <w:bodyDiv w:val="1"/>
      <w:marLeft w:val="0"/>
      <w:marRight w:val="0"/>
      <w:marTop w:val="0"/>
      <w:marBottom w:val="0"/>
      <w:divBdr>
        <w:top w:val="none" w:sz="0" w:space="0" w:color="auto"/>
        <w:left w:val="none" w:sz="0" w:space="0" w:color="auto"/>
        <w:bottom w:val="none" w:sz="0" w:space="0" w:color="auto"/>
        <w:right w:val="none" w:sz="0" w:space="0" w:color="auto"/>
      </w:divBdr>
      <w:divsChild>
        <w:div w:id="88504838">
          <w:marLeft w:val="0"/>
          <w:marRight w:val="0"/>
          <w:marTop w:val="0"/>
          <w:marBottom w:val="0"/>
          <w:divBdr>
            <w:top w:val="none" w:sz="0" w:space="0" w:color="auto"/>
            <w:left w:val="none" w:sz="0" w:space="0" w:color="auto"/>
            <w:bottom w:val="none" w:sz="0" w:space="0" w:color="auto"/>
            <w:right w:val="none" w:sz="0" w:space="0" w:color="auto"/>
          </w:divBdr>
        </w:div>
      </w:divsChild>
    </w:div>
    <w:div w:id="1965385474">
      <w:bodyDiv w:val="1"/>
      <w:marLeft w:val="0"/>
      <w:marRight w:val="0"/>
      <w:marTop w:val="0"/>
      <w:marBottom w:val="0"/>
      <w:divBdr>
        <w:top w:val="none" w:sz="0" w:space="0" w:color="auto"/>
        <w:left w:val="none" w:sz="0" w:space="0" w:color="auto"/>
        <w:bottom w:val="none" w:sz="0" w:space="0" w:color="auto"/>
        <w:right w:val="none" w:sz="0" w:space="0" w:color="auto"/>
      </w:divBdr>
      <w:divsChild>
        <w:div w:id="836190339">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3316">
      <w:bodyDiv w:val="1"/>
      <w:marLeft w:val="0"/>
      <w:marRight w:val="0"/>
      <w:marTop w:val="0"/>
      <w:marBottom w:val="0"/>
      <w:divBdr>
        <w:top w:val="none" w:sz="0" w:space="0" w:color="auto"/>
        <w:left w:val="none" w:sz="0" w:space="0" w:color="auto"/>
        <w:bottom w:val="none" w:sz="0" w:space="0" w:color="auto"/>
        <w:right w:val="none" w:sz="0" w:space="0" w:color="auto"/>
      </w:divBdr>
      <w:divsChild>
        <w:div w:id="310184927">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9205044">
      <w:bodyDiv w:val="1"/>
      <w:marLeft w:val="0"/>
      <w:marRight w:val="0"/>
      <w:marTop w:val="0"/>
      <w:marBottom w:val="0"/>
      <w:divBdr>
        <w:top w:val="none" w:sz="0" w:space="0" w:color="auto"/>
        <w:left w:val="none" w:sz="0" w:space="0" w:color="auto"/>
        <w:bottom w:val="none" w:sz="0" w:space="0" w:color="auto"/>
        <w:right w:val="none" w:sz="0" w:space="0" w:color="auto"/>
      </w:divBdr>
      <w:divsChild>
        <w:div w:id="1541042607">
          <w:marLeft w:val="0"/>
          <w:marRight w:val="0"/>
          <w:marTop w:val="0"/>
          <w:marBottom w:val="0"/>
          <w:divBdr>
            <w:top w:val="none" w:sz="0" w:space="0" w:color="auto"/>
            <w:left w:val="none" w:sz="0" w:space="0" w:color="auto"/>
            <w:bottom w:val="none" w:sz="0" w:space="0" w:color="auto"/>
            <w:right w:val="none" w:sz="0" w:space="0" w:color="auto"/>
          </w:divBdr>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 w:id="2117481507">
      <w:bodyDiv w:val="1"/>
      <w:marLeft w:val="0"/>
      <w:marRight w:val="0"/>
      <w:marTop w:val="0"/>
      <w:marBottom w:val="0"/>
      <w:divBdr>
        <w:top w:val="none" w:sz="0" w:space="0" w:color="auto"/>
        <w:left w:val="none" w:sz="0" w:space="0" w:color="auto"/>
        <w:bottom w:val="none" w:sz="0" w:space="0" w:color="auto"/>
        <w:right w:val="none" w:sz="0" w:space="0" w:color="auto"/>
      </w:divBdr>
      <w:divsChild>
        <w:div w:id="2035571455">
          <w:marLeft w:val="0"/>
          <w:marRight w:val="0"/>
          <w:marTop w:val="0"/>
          <w:marBottom w:val="0"/>
          <w:divBdr>
            <w:top w:val="none" w:sz="0" w:space="0" w:color="auto"/>
            <w:left w:val="none" w:sz="0" w:space="0" w:color="auto"/>
            <w:bottom w:val="none" w:sz="0" w:space="0" w:color="auto"/>
            <w:right w:val="none" w:sz="0" w:space="0" w:color="auto"/>
          </w:divBdr>
        </w:div>
      </w:divsChild>
    </w:div>
    <w:div w:id="2125070636">
      <w:bodyDiv w:val="1"/>
      <w:marLeft w:val="0"/>
      <w:marRight w:val="0"/>
      <w:marTop w:val="0"/>
      <w:marBottom w:val="0"/>
      <w:divBdr>
        <w:top w:val="none" w:sz="0" w:space="0" w:color="auto"/>
        <w:left w:val="none" w:sz="0" w:space="0" w:color="auto"/>
        <w:bottom w:val="none" w:sz="0" w:space="0" w:color="auto"/>
        <w:right w:val="none" w:sz="0" w:space="0" w:color="auto"/>
      </w:divBdr>
      <w:divsChild>
        <w:div w:id="2021350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byudzhety/2160-administratsiya-penskogo-sel-soveta-belovskogo-rajona-kurskoj-oblasti-rasporyazhenie-ot-11-noyabrya-2020-goda-35-o-vnesenii-na-rassmotrenie-sobraniya-deputatov-penskogo-sel-soveta-belovskogo-rajona-kurskoj-oblasti-proekta-resheniya-o-byudzhete-munitsipal-nogo-obrazovaniya-penskij-sel-sovet-na-2022-god-i-na-planovyj-period-2023-i-2024-godo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12091-27DB-4030-B83F-488C4FDF9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72</Pages>
  <Words>11971</Words>
  <Characters>68239</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152</cp:revision>
  <cp:lastPrinted>2025-02-07T07:46:00Z</cp:lastPrinted>
  <dcterms:created xsi:type="dcterms:W3CDTF">2024-08-30T09:05:00Z</dcterms:created>
  <dcterms:modified xsi:type="dcterms:W3CDTF">2025-02-12T12:18:00Z</dcterms:modified>
</cp:coreProperties>
</file>