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13" w:rsidRPr="00D43713" w:rsidRDefault="00D43713" w:rsidP="00D43713">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r w:rsidRPr="00D43713">
        <w:rPr>
          <w:rFonts w:ascii="Palatino Linotype" w:eastAsia="Times New Roman" w:hAnsi="Palatino Linotype" w:cs="Times New Roman"/>
          <w:color w:val="3D3D3D"/>
          <w:lang w:eastAsia="ru-RU"/>
        </w:rPr>
        <w:fldChar w:fldCharType="begin"/>
      </w:r>
      <w:r w:rsidRPr="00D43713">
        <w:rPr>
          <w:rFonts w:ascii="Palatino Linotype" w:eastAsia="Times New Roman" w:hAnsi="Palatino Linotype" w:cs="Times New Roman"/>
          <w:color w:val="3D3D3D"/>
          <w:lang w:eastAsia="ru-RU"/>
        </w:rPr>
        <w:instrText xml:space="preserve"> HYPERLINK "https://www.admpen.ru/munitsipalnoe-obrazovanie-2/byudzhety/2756-rasporyazhenie-ot-18-sentyabrya-2023-g-54-p-ob-utverzhdenii-metodiki-prognozirovaniya-nalogovykh-i-nenalogovykh-dokhodov-mestnogo-byudzheta-dlya-postroeniya-mezhbyudzhetnykh-otnoshenij-mezhdu-oblastnym-byudzhetom-i-byudzhetom-munitsipal-nogo-obrazovaniya-penskij-sel-sovet-belovskogo-rajona-kurskoj-oblasti-na-2024-2026-gody" </w:instrText>
      </w:r>
      <w:r w:rsidRPr="00D43713">
        <w:rPr>
          <w:rFonts w:ascii="Palatino Linotype" w:eastAsia="Times New Roman" w:hAnsi="Palatino Linotype" w:cs="Times New Roman"/>
          <w:color w:val="3D3D3D"/>
          <w:lang w:eastAsia="ru-RU"/>
        </w:rPr>
        <w:fldChar w:fldCharType="separate"/>
      </w:r>
      <w:r w:rsidRPr="00D43713">
        <w:rPr>
          <w:rFonts w:ascii="Palatino Linotype" w:eastAsia="Times New Roman" w:hAnsi="Palatino Linotype" w:cs="Times New Roman"/>
          <w:color w:val="98A48E"/>
          <w:lang w:eastAsia="ru-RU"/>
        </w:rPr>
        <w:t>РАСПОРЯЖЕНИЕ от 18 сентября 2023 г. № 54</w:t>
      </w:r>
      <w:proofErr w:type="gramStart"/>
      <w:r w:rsidRPr="00D43713">
        <w:rPr>
          <w:rFonts w:ascii="Palatino Linotype" w:eastAsia="Times New Roman" w:hAnsi="Palatino Linotype" w:cs="Times New Roman"/>
          <w:color w:val="98A48E"/>
          <w:lang w:eastAsia="ru-RU"/>
        </w:rPr>
        <w:t xml:space="preserve"> О</w:t>
      </w:r>
      <w:proofErr w:type="gramEnd"/>
      <w:r w:rsidRPr="00D43713">
        <w:rPr>
          <w:rFonts w:ascii="Palatino Linotype" w:eastAsia="Times New Roman" w:hAnsi="Palatino Linotype" w:cs="Times New Roman"/>
          <w:color w:val="98A48E"/>
          <w:lang w:eastAsia="ru-RU"/>
        </w:rPr>
        <w:t>б утверждении методики прогнозирования налоговых и неналоговых доходов местного бюджета для построения межбюджетных отношений между областным бюджетом и бюджетом муниципального образования «</w:t>
      </w:r>
      <w:proofErr w:type="spellStart"/>
      <w:r w:rsidRPr="00D43713">
        <w:rPr>
          <w:rFonts w:ascii="Palatino Linotype" w:eastAsia="Times New Roman" w:hAnsi="Palatino Linotype" w:cs="Times New Roman"/>
          <w:color w:val="98A48E"/>
          <w:lang w:eastAsia="ru-RU"/>
        </w:rPr>
        <w:t>Пенский</w:t>
      </w:r>
      <w:proofErr w:type="spellEnd"/>
      <w:r w:rsidRPr="00D43713">
        <w:rPr>
          <w:rFonts w:ascii="Palatino Linotype" w:eastAsia="Times New Roman" w:hAnsi="Palatino Linotype" w:cs="Times New Roman"/>
          <w:color w:val="98A48E"/>
          <w:lang w:eastAsia="ru-RU"/>
        </w:rPr>
        <w:t xml:space="preserve"> сельсовет» Б</w:t>
      </w:r>
      <w:r w:rsidRPr="00D43713">
        <w:rPr>
          <w:rFonts w:ascii="Palatino Linotype" w:eastAsia="Times New Roman" w:hAnsi="Palatino Linotype" w:cs="Times New Roman"/>
          <w:color w:val="3D3D3D"/>
          <w:lang w:eastAsia="ru-RU"/>
        </w:rPr>
        <w:fldChar w:fldCharType="end"/>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АДМИНИСТРАЦИЯ</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ПЕНСКОГО СЕЛЬСОВЕТА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БЕЛОВСКОГО РАЙОНА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 </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РАСПОРЯЖЕНИЕ</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 </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от 18 сентября 2023 г.  № 54</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 </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Об утверждении методики прогнозирования налоговых и неналоговых доходов местного бюджета для построения межбюджетных отношений между областным бюджетом и бюджетом муниципального образования «</w:t>
      </w:r>
      <w:proofErr w:type="spellStart"/>
      <w:r w:rsidRPr="00D43713">
        <w:rPr>
          <w:rFonts w:ascii="Verdana" w:eastAsia="Times New Roman" w:hAnsi="Verdana" w:cs="Times New Roman"/>
          <w:b/>
          <w:bCs/>
          <w:color w:val="292D24"/>
          <w:sz w:val="12"/>
          <w:lang w:eastAsia="ru-RU"/>
        </w:rPr>
        <w:t>Пенский</w:t>
      </w:r>
      <w:proofErr w:type="spellEnd"/>
      <w:r w:rsidRPr="00D43713">
        <w:rPr>
          <w:rFonts w:ascii="Verdana" w:eastAsia="Times New Roman" w:hAnsi="Verdana" w:cs="Times New Roman"/>
          <w:b/>
          <w:bCs/>
          <w:color w:val="292D24"/>
          <w:sz w:val="12"/>
          <w:lang w:eastAsia="ru-RU"/>
        </w:rPr>
        <w:t xml:space="preserve"> сельсовет» Беловского района Курской области</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 на 2024-2026 годы</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В целях повышения качества бюджетного процесса и обеспечения сбалансированности и устойчивости местного бюджета: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1. Утвердить прилагаемую методику прогнозирования налоговых и неналоговых доходов местного бюджета для построения межбюджетных отношений между областным и местным бюджетом муниципального образования «</w:t>
      </w:r>
      <w:proofErr w:type="spellStart"/>
      <w:r w:rsidRPr="00D43713">
        <w:rPr>
          <w:rFonts w:ascii="Verdana" w:eastAsia="Times New Roman" w:hAnsi="Verdana" w:cs="Times New Roman"/>
          <w:color w:val="292D24"/>
          <w:sz w:val="12"/>
          <w:szCs w:val="12"/>
          <w:lang w:eastAsia="ru-RU"/>
        </w:rPr>
        <w:t>Пенский</w:t>
      </w:r>
      <w:proofErr w:type="spellEnd"/>
      <w:r w:rsidRPr="00D43713">
        <w:rPr>
          <w:rFonts w:ascii="Verdana" w:eastAsia="Times New Roman" w:hAnsi="Verdana" w:cs="Times New Roman"/>
          <w:color w:val="292D24"/>
          <w:sz w:val="12"/>
          <w:szCs w:val="12"/>
          <w:lang w:eastAsia="ru-RU"/>
        </w:rPr>
        <w:t xml:space="preserve"> сельсовет» </w:t>
      </w:r>
      <w:proofErr w:type="spellStart"/>
      <w:r w:rsidRPr="00D43713">
        <w:rPr>
          <w:rFonts w:ascii="Verdana" w:eastAsia="Times New Roman" w:hAnsi="Verdana" w:cs="Times New Roman"/>
          <w:color w:val="292D24"/>
          <w:sz w:val="12"/>
          <w:szCs w:val="12"/>
          <w:lang w:eastAsia="ru-RU"/>
        </w:rPr>
        <w:t>Пенского</w:t>
      </w:r>
      <w:proofErr w:type="spellEnd"/>
      <w:r w:rsidRPr="00D43713">
        <w:rPr>
          <w:rFonts w:ascii="Verdana" w:eastAsia="Times New Roman" w:hAnsi="Verdana" w:cs="Times New Roman"/>
          <w:color w:val="292D24"/>
          <w:sz w:val="12"/>
          <w:szCs w:val="12"/>
          <w:lang w:eastAsia="ru-RU"/>
        </w:rPr>
        <w:t xml:space="preserve"> сельсовета Беловского района Курской области на 2024-2026 годы.</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xml:space="preserve">2. Начальнику отдела – главному бухгалтеру Администрации </w:t>
      </w:r>
      <w:proofErr w:type="spellStart"/>
      <w:r w:rsidRPr="00D43713">
        <w:rPr>
          <w:rFonts w:ascii="Verdana" w:eastAsia="Times New Roman" w:hAnsi="Verdana" w:cs="Times New Roman"/>
          <w:color w:val="292D24"/>
          <w:sz w:val="12"/>
          <w:szCs w:val="12"/>
          <w:lang w:eastAsia="ru-RU"/>
        </w:rPr>
        <w:t>Пенского</w:t>
      </w:r>
      <w:proofErr w:type="spellEnd"/>
      <w:r w:rsidRPr="00D43713">
        <w:rPr>
          <w:rFonts w:ascii="Verdana" w:eastAsia="Times New Roman" w:hAnsi="Verdana" w:cs="Times New Roman"/>
          <w:color w:val="292D24"/>
          <w:sz w:val="12"/>
          <w:szCs w:val="12"/>
          <w:lang w:eastAsia="ru-RU"/>
        </w:rPr>
        <w:t xml:space="preserve"> сельсовета Беловского района Курской области Н.И. </w:t>
      </w:r>
      <w:proofErr w:type="spellStart"/>
      <w:r w:rsidRPr="00D43713">
        <w:rPr>
          <w:rFonts w:ascii="Verdana" w:eastAsia="Times New Roman" w:hAnsi="Verdana" w:cs="Times New Roman"/>
          <w:color w:val="292D24"/>
          <w:sz w:val="12"/>
          <w:szCs w:val="12"/>
          <w:lang w:eastAsia="ru-RU"/>
        </w:rPr>
        <w:t>Слюнина</w:t>
      </w:r>
      <w:proofErr w:type="spellEnd"/>
      <w:r w:rsidRPr="00D43713">
        <w:rPr>
          <w:rFonts w:ascii="Verdana" w:eastAsia="Times New Roman" w:hAnsi="Verdana" w:cs="Times New Roman"/>
          <w:color w:val="292D24"/>
          <w:sz w:val="12"/>
          <w:szCs w:val="12"/>
          <w:lang w:eastAsia="ru-RU"/>
        </w:rPr>
        <w:t xml:space="preserve"> осуществить прогнозирование доходов местного бюджета для построения межбюджетных отношений между областным бюджетом и бюджетом муниципального образования «</w:t>
      </w:r>
      <w:proofErr w:type="spellStart"/>
      <w:r w:rsidRPr="00D43713">
        <w:rPr>
          <w:rFonts w:ascii="Verdana" w:eastAsia="Times New Roman" w:hAnsi="Verdana" w:cs="Times New Roman"/>
          <w:color w:val="292D24"/>
          <w:sz w:val="12"/>
          <w:szCs w:val="12"/>
          <w:lang w:eastAsia="ru-RU"/>
        </w:rPr>
        <w:t>Пенский</w:t>
      </w:r>
      <w:proofErr w:type="spellEnd"/>
      <w:r w:rsidRPr="00D43713">
        <w:rPr>
          <w:rFonts w:ascii="Verdana" w:eastAsia="Times New Roman" w:hAnsi="Verdana" w:cs="Times New Roman"/>
          <w:color w:val="292D24"/>
          <w:sz w:val="12"/>
          <w:szCs w:val="12"/>
          <w:lang w:eastAsia="ru-RU"/>
        </w:rPr>
        <w:t xml:space="preserve"> сельсовет» Беловского района Курской области на 2024-2026 годы в соответствии с утвержденной методикой.</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xml:space="preserve">3. </w:t>
      </w:r>
      <w:proofErr w:type="gramStart"/>
      <w:r w:rsidRPr="00D43713">
        <w:rPr>
          <w:rFonts w:ascii="Verdana" w:eastAsia="Times New Roman" w:hAnsi="Verdana" w:cs="Times New Roman"/>
          <w:color w:val="292D24"/>
          <w:sz w:val="12"/>
          <w:szCs w:val="12"/>
          <w:lang w:eastAsia="ru-RU"/>
        </w:rPr>
        <w:t>Контроль за</w:t>
      </w:r>
      <w:proofErr w:type="gramEnd"/>
      <w:r w:rsidRPr="00D43713">
        <w:rPr>
          <w:rFonts w:ascii="Verdana" w:eastAsia="Times New Roman" w:hAnsi="Verdana" w:cs="Times New Roman"/>
          <w:color w:val="292D24"/>
          <w:sz w:val="12"/>
          <w:szCs w:val="12"/>
          <w:lang w:eastAsia="ru-RU"/>
        </w:rPr>
        <w:t xml:space="preserve"> исполнением настоящего распоряжения возложить на начальника отдела – главного бухгалтера </w:t>
      </w:r>
      <w:proofErr w:type="spellStart"/>
      <w:r w:rsidRPr="00D43713">
        <w:rPr>
          <w:rFonts w:ascii="Verdana" w:eastAsia="Times New Roman" w:hAnsi="Verdana" w:cs="Times New Roman"/>
          <w:color w:val="292D24"/>
          <w:sz w:val="12"/>
          <w:szCs w:val="12"/>
          <w:lang w:eastAsia="ru-RU"/>
        </w:rPr>
        <w:t>Слюнину</w:t>
      </w:r>
      <w:proofErr w:type="spellEnd"/>
      <w:r w:rsidRPr="00D43713">
        <w:rPr>
          <w:rFonts w:ascii="Verdana" w:eastAsia="Times New Roman" w:hAnsi="Verdana" w:cs="Times New Roman"/>
          <w:color w:val="292D24"/>
          <w:sz w:val="12"/>
          <w:szCs w:val="12"/>
          <w:lang w:eastAsia="ru-RU"/>
        </w:rPr>
        <w:t xml:space="preserve"> Н.И.</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4. Распоряжение вступает в силу с момента его подписания.</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Глава  </w:t>
      </w:r>
      <w:proofErr w:type="spellStart"/>
      <w:r w:rsidRPr="00D43713">
        <w:rPr>
          <w:rFonts w:ascii="Verdana" w:eastAsia="Times New Roman" w:hAnsi="Verdana" w:cs="Times New Roman"/>
          <w:color w:val="292D24"/>
          <w:sz w:val="12"/>
          <w:szCs w:val="12"/>
          <w:lang w:eastAsia="ru-RU"/>
        </w:rPr>
        <w:t>Пенского</w:t>
      </w:r>
      <w:proofErr w:type="spellEnd"/>
      <w:r w:rsidRPr="00D43713">
        <w:rPr>
          <w:rFonts w:ascii="Verdana" w:eastAsia="Times New Roman" w:hAnsi="Verdana" w:cs="Times New Roman"/>
          <w:color w:val="292D24"/>
          <w:sz w:val="12"/>
          <w:szCs w:val="12"/>
          <w:lang w:eastAsia="ru-RU"/>
        </w:rPr>
        <w:t xml:space="preserve"> сельсовета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Беловского района                                                                                    А.И. Тищенко</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Утверждена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распоряжением Администрации</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proofErr w:type="spellStart"/>
      <w:r w:rsidRPr="00D43713">
        <w:rPr>
          <w:rFonts w:ascii="Verdana" w:eastAsia="Times New Roman" w:hAnsi="Verdana" w:cs="Times New Roman"/>
          <w:color w:val="292D24"/>
          <w:sz w:val="12"/>
          <w:szCs w:val="12"/>
          <w:lang w:eastAsia="ru-RU"/>
        </w:rPr>
        <w:t>Пенского</w:t>
      </w:r>
      <w:proofErr w:type="spellEnd"/>
      <w:r w:rsidRPr="00D43713">
        <w:rPr>
          <w:rFonts w:ascii="Verdana" w:eastAsia="Times New Roman" w:hAnsi="Verdana" w:cs="Times New Roman"/>
          <w:color w:val="292D24"/>
          <w:sz w:val="12"/>
          <w:szCs w:val="12"/>
          <w:lang w:eastAsia="ru-RU"/>
        </w:rPr>
        <w:t xml:space="preserve"> сельсовета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Беловского района Курской области</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«Об утверждении методики прогнозирования</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налоговых и неналоговых доходов</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местного бюджета для построения межбюджетных отношений</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xml:space="preserve">между областным бюджетом и бюджетом </w:t>
      </w:r>
      <w:proofErr w:type="gramStart"/>
      <w:r w:rsidRPr="00D43713">
        <w:rPr>
          <w:rFonts w:ascii="Verdana" w:eastAsia="Times New Roman" w:hAnsi="Verdana" w:cs="Times New Roman"/>
          <w:color w:val="292D24"/>
          <w:sz w:val="12"/>
          <w:szCs w:val="12"/>
          <w:lang w:eastAsia="ru-RU"/>
        </w:rPr>
        <w:t>муниципального</w:t>
      </w:r>
      <w:proofErr w:type="gramEnd"/>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образования «</w:t>
      </w:r>
      <w:proofErr w:type="spellStart"/>
      <w:r w:rsidRPr="00D43713">
        <w:rPr>
          <w:rFonts w:ascii="Verdana" w:eastAsia="Times New Roman" w:hAnsi="Verdana" w:cs="Times New Roman"/>
          <w:color w:val="292D24"/>
          <w:sz w:val="12"/>
          <w:szCs w:val="12"/>
          <w:lang w:eastAsia="ru-RU"/>
        </w:rPr>
        <w:t>Пенский</w:t>
      </w:r>
      <w:proofErr w:type="spellEnd"/>
      <w:r w:rsidRPr="00D43713">
        <w:rPr>
          <w:rFonts w:ascii="Verdana" w:eastAsia="Times New Roman" w:hAnsi="Verdana" w:cs="Times New Roman"/>
          <w:color w:val="292D24"/>
          <w:sz w:val="12"/>
          <w:szCs w:val="12"/>
          <w:lang w:eastAsia="ru-RU"/>
        </w:rPr>
        <w:t xml:space="preserve"> сельсовет»</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Беловского района Курской области</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54 от 18 сентября 2023 г.</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Методика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2024 год и на плановый период 2025 и 2026 годов.</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 </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Доходная база бюджета муниципального образования «</w:t>
      </w:r>
      <w:proofErr w:type="spellStart"/>
      <w:r w:rsidRPr="00D43713">
        <w:rPr>
          <w:rFonts w:ascii="Verdana" w:eastAsia="Times New Roman" w:hAnsi="Verdana" w:cs="Times New Roman"/>
          <w:color w:val="292D24"/>
          <w:sz w:val="12"/>
          <w:szCs w:val="12"/>
          <w:lang w:eastAsia="ru-RU"/>
        </w:rPr>
        <w:t>Пенский</w:t>
      </w:r>
      <w:proofErr w:type="spellEnd"/>
      <w:r w:rsidRPr="00D43713">
        <w:rPr>
          <w:rFonts w:ascii="Verdana" w:eastAsia="Times New Roman" w:hAnsi="Verdana" w:cs="Times New Roman"/>
          <w:color w:val="292D24"/>
          <w:sz w:val="12"/>
          <w:szCs w:val="12"/>
          <w:lang w:eastAsia="ru-RU"/>
        </w:rPr>
        <w:t xml:space="preserve"> сельсовет» Беловского района Курской области на 2024 – 2026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lastRenderedPageBreak/>
        <w:t>Прогнозирование осуществляется отдельно по каждому виду налога или сбора в условиях хозяйствования муниципального образования (налогооблагаемая база, индексы промышленного и сельскохозяйственного производства, индексы-дефляторы оптовых цен промышленной продукции, индекс потребительских цен, фонд заработной платы) по муниципальному образованию.</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Налог на доходы физических лиц (код 1 01 02000 01 0000 110)</w:t>
      </w:r>
    </w:p>
    <w:p w:rsidR="00D43713" w:rsidRPr="00D43713" w:rsidRDefault="00D43713" w:rsidP="00D43713">
      <w:pPr>
        <w:shd w:val="clear" w:color="auto" w:fill="F8FAFB"/>
        <w:spacing w:after="0" w:line="213" w:lineRule="atLeast"/>
        <w:rPr>
          <w:rFonts w:ascii="Verdana" w:eastAsia="Times New Roman" w:hAnsi="Verdana" w:cs="Times New Roman"/>
          <w:color w:val="292D24"/>
          <w:sz w:val="12"/>
          <w:szCs w:val="12"/>
          <w:lang w:eastAsia="ru-RU"/>
        </w:rPr>
      </w:pPr>
      <w:proofErr w:type="gramStart"/>
      <w:r w:rsidRPr="00D43713">
        <w:rPr>
          <w:rFonts w:ascii="Verdana" w:eastAsia="Times New Roman" w:hAnsi="Verdana" w:cs="Times New Roman"/>
          <w:color w:val="292D24"/>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 w:history="1">
        <w:r w:rsidRPr="00D43713">
          <w:rPr>
            <w:rFonts w:ascii="Verdana" w:eastAsia="Times New Roman" w:hAnsi="Verdana" w:cs="Times New Roman"/>
            <w:color w:val="7D7D7D"/>
            <w:sz w:val="12"/>
            <w:lang w:eastAsia="ru-RU"/>
          </w:rPr>
          <w:t>статьями 227</w:t>
        </w:r>
      </w:hyperlink>
      <w:r w:rsidRPr="00D43713">
        <w:rPr>
          <w:rFonts w:ascii="Verdana" w:eastAsia="Times New Roman" w:hAnsi="Verdana" w:cs="Times New Roman"/>
          <w:color w:val="292D24"/>
          <w:sz w:val="12"/>
          <w:szCs w:val="12"/>
          <w:lang w:eastAsia="ru-RU"/>
        </w:rPr>
        <w:t>, </w:t>
      </w:r>
      <w:hyperlink r:id="rId6" w:history="1">
        <w:r w:rsidRPr="00D43713">
          <w:rPr>
            <w:rFonts w:ascii="Verdana" w:eastAsia="Times New Roman" w:hAnsi="Verdana" w:cs="Times New Roman"/>
            <w:color w:val="7D7D7D"/>
            <w:sz w:val="12"/>
            <w:lang w:eastAsia="ru-RU"/>
          </w:rPr>
          <w:t>227.1</w:t>
        </w:r>
      </w:hyperlink>
      <w:r w:rsidRPr="00D43713">
        <w:rPr>
          <w:rFonts w:ascii="Verdana" w:eastAsia="Times New Roman" w:hAnsi="Verdana" w:cs="Times New Roman"/>
          <w:color w:val="292D24"/>
          <w:sz w:val="12"/>
          <w:szCs w:val="12"/>
          <w:lang w:eastAsia="ru-RU"/>
        </w:rPr>
        <w:t> и </w:t>
      </w:r>
      <w:hyperlink r:id="rId7" w:history="1">
        <w:r w:rsidRPr="00D43713">
          <w:rPr>
            <w:rFonts w:ascii="Verdana" w:eastAsia="Times New Roman" w:hAnsi="Verdana" w:cs="Times New Roman"/>
            <w:color w:val="7D7D7D"/>
            <w:sz w:val="12"/>
            <w:lang w:eastAsia="ru-RU"/>
          </w:rPr>
          <w:t>228</w:t>
        </w:r>
      </w:hyperlink>
      <w:r w:rsidRPr="00D43713">
        <w:rPr>
          <w:rFonts w:ascii="Verdana" w:eastAsia="Times New Roman" w:hAnsi="Verdana" w:cs="Times New Roman"/>
          <w:color w:val="292D24"/>
          <w:sz w:val="12"/>
          <w:szCs w:val="12"/>
          <w:lang w:eastAsia="ru-RU"/>
        </w:rPr>
        <w:t> Налогового кодекса Российской Федерации, а также доходов от долевого участия в организации, полученных в виде дивидендов (код 1 01 02010 01 0000 110) рассчитывается по двум вариантам и принимается</w:t>
      </w:r>
      <w:proofErr w:type="gramEnd"/>
      <w:r w:rsidRPr="00D43713">
        <w:rPr>
          <w:rFonts w:ascii="Verdana" w:eastAsia="Times New Roman" w:hAnsi="Verdana" w:cs="Times New Roman"/>
          <w:color w:val="292D24"/>
          <w:sz w:val="12"/>
          <w:szCs w:val="12"/>
          <w:lang w:eastAsia="ru-RU"/>
        </w:rPr>
        <w:t xml:space="preserve"> </w:t>
      </w:r>
      <w:proofErr w:type="gramStart"/>
      <w:r w:rsidRPr="00D43713">
        <w:rPr>
          <w:rFonts w:ascii="Verdana" w:eastAsia="Times New Roman" w:hAnsi="Verdana" w:cs="Times New Roman"/>
          <w:color w:val="292D24"/>
          <w:sz w:val="12"/>
          <w:szCs w:val="12"/>
          <w:lang w:eastAsia="ru-RU"/>
        </w:rPr>
        <w:t>средний</w:t>
      </w:r>
      <w:proofErr w:type="gramEnd"/>
      <w:r w:rsidRPr="00D43713">
        <w:rPr>
          <w:rFonts w:ascii="Verdana" w:eastAsia="Times New Roman" w:hAnsi="Verdana" w:cs="Times New Roman"/>
          <w:color w:val="292D24"/>
          <w:sz w:val="12"/>
          <w:szCs w:val="12"/>
          <w:lang w:eastAsia="ru-RU"/>
        </w:rPr>
        <w:t xml:space="preserve"> из них.</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Первый вариант – сумма налога определяется исходя из ожидаемого поступления налога в 2023 году, скорректированного на темпы роста (снижения) фонда заработной платы на 2024 год.</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Ожидаемое поступление налога в 2023 году рассчитывается исходя из фактических поступлений сумм налога за 6 месяцев 2023 года и среднего удельного веса поступлений сумм налога за соответствующие периоды 2020, 2021 и 2022 годов в фактических годовых поступлениях.</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Второй вариант – сумма налога определяется исходя из фонда заработной платы, планируемого отделом экономики администрации Беловского района Курской области на 2024 год, и ставки налога в размере 13%.</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xml:space="preserve">Прогнозируемая сумма поступления налога на 2025 – 2026 годы также рассчитывается по двум вариантам и принимается </w:t>
      </w:r>
      <w:proofErr w:type="gramStart"/>
      <w:r w:rsidRPr="00D43713">
        <w:rPr>
          <w:rFonts w:ascii="Verdana" w:eastAsia="Times New Roman" w:hAnsi="Verdana" w:cs="Times New Roman"/>
          <w:color w:val="292D24"/>
          <w:sz w:val="12"/>
          <w:szCs w:val="12"/>
          <w:lang w:eastAsia="ru-RU"/>
        </w:rPr>
        <w:t>средний</w:t>
      </w:r>
      <w:proofErr w:type="gramEnd"/>
      <w:r w:rsidRPr="00D43713">
        <w:rPr>
          <w:rFonts w:ascii="Verdana" w:eastAsia="Times New Roman" w:hAnsi="Verdana" w:cs="Times New Roman"/>
          <w:color w:val="292D24"/>
          <w:sz w:val="12"/>
          <w:szCs w:val="12"/>
          <w:lang w:eastAsia="ru-RU"/>
        </w:rPr>
        <w:t xml:space="preserve"> из них.</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Первый вариант – сумма налога на 2025 – 2026 годы определяется исходя из прогнозируемого поступления налога в 2024 году по первому варианту, скорректированного на ежегодные темпы роста (снижения) фонда заработной платы на 2025 – 2026 годы.</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Второй вариант – сумма налога на 2025 – 2026 годы определяется исходя из фонда заработной платы, планируемого отделом экономики администрации Беловского района Курской области на 2025–2026 годы, и ставки налога в размере 13%.</w:t>
      </w:r>
    </w:p>
    <w:p w:rsidR="00D43713" w:rsidRPr="00D43713" w:rsidRDefault="00D43713" w:rsidP="00D43713">
      <w:pPr>
        <w:shd w:val="clear" w:color="auto" w:fill="F8FAFB"/>
        <w:spacing w:after="0" w:line="213" w:lineRule="atLeast"/>
        <w:rPr>
          <w:rFonts w:ascii="Verdana" w:eastAsia="Times New Roman" w:hAnsi="Verdana" w:cs="Times New Roman"/>
          <w:color w:val="292D24"/>
          <w:sz w:val="12"/>
          <w:szCs w:val="12"/>
          <w:lang w:eastAsia="ru-RU"/>
        </w:rPr>
      </w:pPr>
      <w:proofErr w:type="gramStart"/>
      <w:r w:rsidRPr="00D43713">
        <w:rPr>
          <w:rFonts w:ascii="Verdana" w:eastAsia="Times New Roman" w:hAnsi="Verdana" w:cs="Times New Roman"/>
          <w:color w:val="292D24"/>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history="1">
        <w:r w:rsidRPr="00D43713">
          <w:rPr>
            <w:rFonts w:ascii="Verdana" w:eastAsia="Times New Roman" w:hAnsi="Verdana" w:cs="Times New Roman"/>
            <w:color w:val="7D7D7D"/>
            <w:sz w:val="12"/>
            <w:lang w:eastAsia="ru-RU"/>
          </w:rPr>
          <w:t>статьей 227</w:t>
        </w:r>
      </w:hyperlink>
      <w:r w:rsidRPr="00D43713">
        <w:rPr>
          <w:rFonts w:ascii="Verdana" w:eastAsia="Times New Roman" w:hAnsi="Verdana" w:cs="Times New Roman"/>
          <w:color w:val="292D24"/>
          <w:sz w:val="12"/>
          <w:szCs w:val="12"/>
          <w:lang w:eastAsia="ru-RU"/>
        </w:rPr>
        <w:t> Налогового кодекса Российской Федерации (код 1 01 02020 01 0000 110),  рассчитывается исходя из ожидаемого поступления налога в 2023 году, скорректированного на ежегодные</w:t>
      </w:r>
      <w:proofErr w:type="gramEnd"/>
      <w:r w:rsidRPr="00D43713">
        <w:rPr>
          <w:rFonts w:ascii="Verdana" w:eastAsia="Times New Roman" w:hAnsi="Verdana" w:cs="Times New Roman"/>
          <w:color w:val="292D24"/>
          <w:sz w:val="12"/>
          <w:szCs w:val="12"/>
          <w:lang w:eastAsia="ru-RU"/>
        </w:rPr>
        <w:t xml:space="preserve"> темпы роста (снижения) фонда заработной платы в 2024– 2026 годах.</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Ожидаемое поступление налога в 2023 году рассчитывается исходя из среднего фактического поступления сумм налога в 2021 и 2022 годах.</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Прогноз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 (код 1 01 02030 01 0000 110), в 2024-2026 годах определяется на уровне ожидаемого поступления налога в 2023 году.</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Ожидаемое поступление налога в 2023 году определяется на уровне ожидаемого поступления налога в 2022 году.</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 </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proofErr w:type="gramStart"/>
      <w:r w:rsidRPr="00D43713">
        <w:rPr>
          <w:rFonts w:ascii="Verdana" w:eastAsia="Times New Roman" w:hAnsi="Verdana" w:cs="Times New Roman"/>
          <w:color w:val="292D24"/>
          <w:sz w:val="12"/>
          <w:szCs w:val="12"/>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43713">
        <w:rPr>
          <w:rFonts w:ascii="Verdana" w:eastAsia="Times New Roman" w:hAnsi="Verdana" w:cs="Times New Roman"/>
          <w:color w:val="292D24"/>
          <w:sz w:val="12"/>
          <w:szCs w:val="12"/>
          <w:lang w:eastAsia="ru-RU"/>
        </w:rPr>
        <w:t xml:space="preserve"> в виде дивидендов) (код 1 01 02080 01 0000 110), рассчитывается исходя из ожидаемого поступления налога в 2023 году, скорректированного на ежегодные темпы роста (снижения) фонда заработной платы на 2024– 2026 годы.</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Ожидаемое поступление налога в 2023 году рассчитывается исходя из суммы фактического поступления налога за 1 полугодие 2023 года и фактического поступления налога за июнь 2023 года, умноженного на количество месяцев II полугодия 2023 года. При отрицательном фактическом поступлении в июне 2023 года, ожидаемое поступление налога в 2023 году рассчитывается на уровне фактического поступления налога 1 полугодия 2023 года.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proofErr w:type="gramStart"/>
      <w:r w:rsidRPr="00D43713">
        <w:rPr>
          <w:rFonts w:ascii="Verdana" w:eastAsia="Times New Roman" w:hAnsi="Verdana" w:cs="Times New Roman"/>
          <w:color w:val="292D24"/>
          <w:sz w:val="12"/>
          <w:szCs w:val="12"/>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(код 1 01 02130 01 0000 110), рассчитывается исходя из ожидаемого поступления налога в 2023 году, скорректированного на индексы промышленного производства и индексы-дефляторы оптовых цен промышленной продукции на 2024-2026 годы.</w:t>
      </w:r>
      <w:proofErr w:type="gramEnd"/>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Ожидаемое поступление налога в 2023 году определяется на уровне фактического поступления налога в 1 полугодии 2023 года.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proofErr w:type="gramStart"/>
      <w:r w:rsidRPr="00D43713">
        <w:rPr>
          <w:rFonts w:ascii="Verdana" w:eastAsia="Times New Roman" w:hAnsi="Verdana" w:cs="Times New Roman"/>
          <w:color w:val="292D24"/>
          <w:sz w:val="12"/>
          <w:szCs w:val="12"/>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(код 1 01 02140 01 0000 110), рассчитывается исходя из ожидаемого поступления налога в 2023 году, скорректированного на индексы промышленного производства и индексы-дефляторы оптовых цен промышленной продукции на 2024-2026 годы.</w:t>
      </w:r>
      <w:proofErr w:type="gramEnd"/>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Ожидаемое поступление налога в 2023 году определяется на уровне фактического поступления налога в 1 полугодии 2023 года.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xml:space="preserve">           При получении в расчётах отрицательного значения прогноз поступления налога принимается </w:t>
      </w:r>
      <w:proofErr w:type="gramStart"/>
      <w:r w:rsidRPr="00D43713">
        <w:rPr>
          <w:rFonts w:ascii="Verdana" w:eastAsia="Times New Roman" w:hAnsi="Verdana" w:cs="Times New Roman"/>
          <w:color w:val="292D24"/>
          <w:sz w:val="12"/>
          <w:szCs w:val="12"/>
          <w:lang w:eastAsia="ru-RU"/>
        </w:rPr>
        <w:t>равным</w:t>
      </w:r>
      <w:proofErr w:type="gramEnd"/>
      <w:r w:rsidRPr="00D43713">
        <w:rPr>
          <w:rFonts w:ascii="Verdana" w:eastAsia="Times New Roman" w:hAnsi="Verdana" w:cs="Times New Roman"/>
          <w:color w:val="292D24"/>
          <w:sz w:val="12"/>
          <w:szCs w:val="12"/>
          <w:lang w:eastAsia="ru-RU"/>
        </w:rPr>
        <w:t xml:space="preserve"> нулю.</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Единый сельскохозяйственный налог (код 1 05 03010 01 0000 110)</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Прогноз поступлений налога в 2024 – 2026 годах рассчитывается исходя из ожидаемого поступления налога в 2023 году, скорректированного на ежегодные индексы-дефляторы цен сельскохозяйственной продукции, прогнозируемые на 2024 – 2026 годы.</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lastRenderedPageBreak/>
        <w:t>Ожидаемое поступление налога в 2023 году рассчитывается исходя из фактических поступлений сумм налога за 6 месяцев 2023 года и удельного веса поступлений за соответствующий период 2022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При расчёте на очередной финансовый год и на плановый период прогноза поступления налога учитываются особенности по поселениям:</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xml:space="preserve">при получении в расчётах отрицательного значения прогноз поступления налога принимается </w:t>
      </w:r>
      <w:proofErr w:type="gramStart"/>
      <w:r w:rsidRPr="00D43713">
        <w:rPr>
          <w:rFonts w:ascii="Verdana" w:eastAsia="Times New Roman" w:hAnsi="Verdana" w:cs="Times New Roman"/>
          <w:color w:val="292D24"/>
          <w:sz w:val="12"/>
          <w:szCs w:val="12"/>
          <w:lang w:eastAsia="ru-RU"/>
        </w:rPr>
        <w:t>равным</w:t>
      </w:r>
      <w:proofErr w:type="gramEnd"/>
      <w:r w:rsidRPr="00D43713">
        <w:rPr>
          <w:rFonts w:ascii="Verdana" w:eastAsia="Times New Roman" w:hAnsi="Verdana" w:cs="Times New Roman"/>
          <w:color w:val="292D24"/>
          <w:sz w:val="12"/>
          <w:szCs w:val="12"/>
          <w:lang w:eastAsia="ru-RU"/>
        </w:rPr>
        <w:t xml:space="preserve"> нулю.</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Налог на имущество физических лиц</w:t>
      </w:r>
      <w:r w:rsidRPr="00D43713">
        <w:rPr>
          <w:rFonts w:ascii="Verdana" w:eastAsia="Times New Roman" w:hAnsi="Verdana" w:cs="Times New Roman"/>
          <w:color w:val="292D24"/>
          <w:sz w:val="12"/>
          <w:szCs w:val="12"/>
          <w:lang w:eastAsia="ru-RU"/>
        </w:rPr>
        <w:t> (код 1 06 01000 00 0000 110)</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Прогноз поступлений налога на 2024 – 2026 годы рассчитывается исходя из ожидаемого поступления налога в 2023 году.</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Ожидаемое поступление в 2023 году рассчитывается исходя из фактических поступлений сумм налога за 2022 год скорректированного на средне областной темп роста за 3 года – 117,8 процентов.</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xml:space="preserve">Если при расчёте ожидаемого поступления отмечается отрицательная динамика роста поступлений по налогу, в расчет принимается темп роста равный 100 процентам. При получении в расчётах отрицательного значения прогноз поступления налога принимается </w:t>
      </w:r>
      <w:proofErr w:type="gramStart"/>
      <w:r w:rsidRPr="00D43713">
        <w:rPr>
          <w:rFonts w:ascii="Verdana" w:eastAsia="Times New Roman" w:hAnsi="Verdana" w:cs="Times New Roman"/>
          <w:color w:val="292D24"/>
          <w:sz w:val="12"/>
          <w:szCs w:val="12"/>
          <w:lang w:eastAsia="ru-RU"/>
        </w:rPr>
        <w:t>равным</w:t>
      </w:r>
      <w:proofErr w:type="gramEnd"/>
      <w:r w:rsidRPr="00D43713">
        <w:rPr>
          <w:rFonts w:ascii="Verdana" w:eastAsia="Times New Roman" w:hAnsi="Verdana" w:cs="Times New Roman"/>
          <w:color w:val="292D24"/>
          <w:sz w:val="12"/>
          <w:szCs w:val="12"/>
          <w:lang w:eastAsia="ru-RU"/>
        </w:rPr>
        <w:t xml:space="preserve"> нулю.</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Земельный налог</w:t>
      </w:r>
      <w:r w:rsidRPr="00D43713">
        <w:rPr>
          <w:rFonts w:ascii="Verdana" w:eastAsia="Times New Roman" w:hAnsi="Verdana" w:cs="Times New Roman"/>
          <w:color w:val="292D24"/>
          <w:sz w:val="12"/>
          <w:szCs w:val="12"/>
          <w:lang w:eastAsia="ru-RU"/>
        </w:rPr>
        <w:t> (код 1 06 06000 00 0000 110)</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Прогноз поступлений земельного налога на 2024 – 2026 годы определяется на уровне ожидаемого поступления налога в 2023 году.</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Ожидаемое поступление налога в 2023 году рассчитывается исходя из среднего значения фактических поступлений сумм налога в 2021 и 2022 годах.</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proofErr w:type="gramStart"/>
      <w:r w:rsidRPr="00D43713">
        <w:rPr>
          <w:rFonts w:ascii="Verdana" w:eastAsia="Times New Roman" w:hAnsi="Verdana" w:cs="Times New Roman"/>
          <w:b/>
          <w:bCs/>
          <w:color w:val="292D24"/>
          <w:sz w:val="1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D43713">
        <w:rPr>
          <w:rFonts w:ascii="Verdana" w:eastAsia="Times New Roman" w:hAnsi="Verdana" w:cs="Times New Roman"/>
          <w:color w:val="292D24"/>
          <w:sz w:val="12"/>
          <w:szCs w:val="12"/>
          <w:lang w:eastAsia="ru-RU"/>
        </w:rPr>
        <w:t> (коды 1 11 05024 04 0000 120; 1 11 05025 05 0000 120; 1 11 05025 10 0000 120;</w:t>
      </w:r>
      <w:proofErr w:type="gramEnd"/>
      <w:r w:rsidRPr="00D43713">
        <w:rPr>
          <w:rFonts w:ascii="Verdana" w:eastAsia="Times New Roman" w:hAnsi="Verdana" w:cs="Times New Roman"/>
          <w:color w:val="292D24"/>
          <w:sz w:val="12"/>
          <w:szCs w:val="12"/>
          <w:lang w:eastAsia="ru-RU"/>
        </w:rPr>
        <w:t xml:space="preserve"> </w:t>
      </w:r>
      <w:proofErr w:type="gramStart"/>
      <w:r w:rsidRPr="00D43713">
        <w:rPr>
          <w:rFonts w:ascii="Verdana" w:eastAsia="Times New Roman" w:hAnsi="Verdana" w:cs="Times New Roman"/>
          <w:color w:val="292D24"/>
          <w:sz w:val="12"/>
          <w:szCs w:val="12"/>
          <w:lang w:eastAsia="ru-RU"/>
        </w:rPr>
        <w:t>1 11 05025 13 0000 120)</w:t>
      </w:r>
      <w:proofErr w:type="gramEnd"/>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Поступление арендной платы за земли на 2024 – 2026 годы прогнозируется на уровне ожидаемого поступления доходов в 2023 году.</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Ожидаемое поступление в 2023 году рассчитывается исходя из фактического поступления доходов во 2 полугодии 2022 года и в 1 полугодии 2023 года.</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b/>
          <w:bCs/>
          <w:color w:val="292D24"/>
          <w:sz w:val="12"/>
          <w:lang w:eastAsia="ru-RU"/>
        </w:rPr>
        <w:t>           Штрафы, санкции, возмещение ущерба </w:t>
      </w:r>
      <w:r w:rsidRPr="00D43713">
        <w:rPr>
          <w:rFonts w:ascii="Verdana" w:eastAsia="Times New Roman" w:hAnsi="Verdana" w:cs="Times New Roman"/>
          <w:color w:val="292D24"/>
          <w:sz w:val="12"/>
          <w:szCs w:val="12"/>
          <w:lang w:eastAsia="ru-RU"/>
        </w:rPr>
        <w:t>(код 1 16 00000 00 0000 000)</w:t>
      </w:r>
    </w:p>
    <w:p w:rsidR="00D43713" w:rsidRPr="00D43713" w:rsidRDefault="00D43713" w:rsidP="00D43713">
      <w:pPr>
        <w:shd w:val="clear" w:color="auto" w:fill="F8FAFB"/>
        <w:spacing w:before="122" w:after="122" w:line="213" w:lineRule="atLeast"/>
        <w:rPr>
          <w:rFonts w:ascii="Verdana" w:eastAsia="Times New Roman" w:hAnsi="Verdana" w:cs="Times New Roman"/>
          <w:color w:val="292D24"/>
          <w:sz w:val="12"/>
          <w:szCs w:val="12"/>
          <w:lang w:eastAsia="ru-RU"/>
        </w:rPr>
      </w:pPr>
      <w:r w:rsidRPr="00D43713">
        <w:rPr>
          <w:rFonts w:ascii="Verdana" w:eastAsia="Times New Roman" w:hAnsi="Verdana" w:cs="Times New Roman"/>
          <w:color w:val="292D24"/>
          <w:sz w:val="12"/>
          <w:szCs w:val="12"/>
          <w:lang w:eastAsia="ru-RU"/>
        </w:rPr>
        <w:t xml:space="preserve">Поступление платежей в местные бюджеты в 2023-2025 годах по кодам бюджетной классификации  1 16 01074 01 0000 140; 116 01084 01 0000 140; 1 16 01157 01 0000 140;  116 02020 02 0000 140; </w:t>
      </w:r>
      <w:proofErr w:type="gramStart"/>
      <w:r w:rsidRPr="00D43713">
        <w:rPr>
          <w:rFonts w:ascii="Verdana" w:eastAsia="Times New Roman" w:hAnsi="Verdana" w:cs="Times New Roman"/>
          <w:color w:val="292D24"/>
          <w:sz w:val="12"/>
          <w:szCs w:val="12"/>
          <w:lang w:eastAsia="ru-RU"/>
        </w:rPr>
        <w:t>116 07010 04 0000 140, 116 07010 05 0000 140, 116 07090 04 0000 140, 116 07090 05 0000 140, 116 07090 10 0000 140, 116 09040 05 0000 140, 116 10031 04 0000 140, 116 10032 04 0000 140, 116 10032 05 0000 140, 116 10061 05 0000 140, 116 11064 01 0000 140 планируется на основании расчетных данных</w:t>
      </w:r>
      <w:proofErr w:type="gramEnd"/>
      <w:r w:rsidRPr="00D43713">
        <w:rPr>
          <w:rFonts w:ascii="Verdana" w:eastAsia="Times New Roman" w:hAnsi="Verdana" w:cs="Times New Roman"/>
          <w:color w:val="292D24"/>
          <w:sz w:val="12"/>
          <w:szCs w:val="12"/>
          <w:lang w:eastAsia="ru-RU"/>
        </w:rPr>
        <w:t xml:space="preserve"> администрации района, составленных на основании предложений администрации муниципального образования.</w:t>
      </w:r>
    </w:p>
    <w:p w:rsidR="00D54D52" w:rsidRPr="00D43713" w:rsidRDefault="00D54D52" w:rsidP="00D43713"/>
    <w:sectPr w:rsidR="00D54D52" w:rsidRPr="00D43713"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3E6"/>
    <w:multiLevelType w:val="multilevel"/>
    <w:tmpl w:val="8BA8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8037D"/>
    <w:multiLevelType w:val="multilevel"/>
    <w:tmpl w:val="F884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73733"/>
    <w:multiLevelType w:val="multilevel"/>
    <w:tmpl w:val="9B1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96E50"/>
    <w:multiLevelType w:val="multilevel"/>
    <w:tmpl w:val="A24C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02B71"/>
    <w:multiLevelType w:val="multilevel"/>
    <w:tmpl w:val="B272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D4454D"/>
    <w:multiLevelType w:val="multilevel"/>
    <w:tmpl w:val="B288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21008"/>
    <w:multiLevelType w:val="multilevel"/>
    <w:tmpl w:val="8BC0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F2735C"/>
    <w:multiLevelType w:val="multilevel"/>
    <w:tmpl w:val="BB2C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A04483"/>
    <w:multiLevelType w:val="multilevel"/>
    <w:tmpl w:val="2A6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710356"/>
    <w:multiLevelType w:val="multilevel"/>
    <w:tmpl w:val="68D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1F119F"/>
    <w:multiLevelType w:val="multilevel"/>
    <w:tmpl w:val="8848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E3095D"/>
    <w:multiLevelType w:val="multilevel"/>
    <w:tmpl w:val="B9A8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E30A2"/>
    <w:multiLevelType w:val="multilevel"/>
    <w:tmpl w:val="ECF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964BB0"/>
    <w:multiLevelType w:val="multilevel"/>
    <w:tmpl w:val="DD4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150250"/>
    <w:multiLevelType w:val="multilevel"/>
    <w:tmpl w:val="E26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A52E5"/>
    <w:multiLevelType w:val="multilevel"/>
    <w:tmpl w:val="E3B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70FEB"/>
    <w:multiLevelType w:val="multilevel"/>
    <w:tmpl w:val="DB5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F222F9"/>
    <w:multiLevelType w:val="multilevel"/>
    <w:tmpl w:val="B168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C32936"/>
    <w:multiLevelType w:val="multilevel"/>
    <w:tmpl w:val="670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272907"/>
    <w:multiLevelType w:val="multilevel"/>
    <w:tmpl w:val="6ED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116A14"/>
    <w:multiLevelType w:val="multilevel"/>
    <w:tmpl w:val="9FCA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C8374C"/>
    <w:multiLevelType w:val="multilevel"/>
    <w:tmpl w:val="556A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DD562D"/>
    <w:multiLevelType w:val="multilevel"/>
    <w:tmpl w:val="662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AAF65C2"/>
    <w:multiLevelType w:val="multilevel"/>
    <w:tmpl w:val="43E6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FB33CB"/>
    <w:multiLevelType w:val="multilevel"/>
    <w:tmpl w:val="4478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712CED"/>
    <w:multiLevelType w:val="multilevel"/>
    <w:tmpl w:val="5D90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FC5981"/>
    <w:multiLevelType w:val="multilevel"/>
    <w:tmpl w:val="EB6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857F63"/>
    <w:multiLevelType w:val="multilevel"/>
    <w:tmpl w:val="B8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6F12AF"/>
    <w:multiLevelType w:val="multilevel"/>
    <w:tmpl w:val="F1E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C822E1"/>
    <w:multiLevelType w:val="multilevel"/>
    <w:tmpl w:val="798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803CCD"/>
    <w:multiLevelType w:val="multilevel"/>
    <w:tmpl w:val="6A8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81446F"/>
    <w:multiLevelType w:val="multilevel"/>
    <w:tmpl w:val="34A6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1"/>
  </w:num>
  <w:num w:numId="4">
    <w:abstractNumId w:val="39"/>
  </w:num>
  <w:num w:numId="5">
    <w:abstractNumId w:val="47"/>
  </w:num>
  <w:num w:numId="6">
    <w:abstractNumId w:val="26"/>
  </w:num>
  <w:num w:numId="7">
    <w:abstractNumId w:val="22"/>
  </w:num>
  <w:num w:numId="8">
    <w:abstractNumId w:val="27"/>
  </w:num>
  <w:num w:numId="9">
    <w:abstractNumId w:val="41"/>
  </w:num>
  <w:num w:numId="10">
    <w:abstractNumId w:val="28"/>
  </w:num>
  <w:num w:numId="11">
    <w:abstractNumId w:val="11"/>
  </w:num>
  <w:num w:numId="12">
    <w:abstractNumId w:val="34"/>
  </w:num>
  <w:num w:numId="13">
    <w:abstractNumId w:val="45"/>
  </w:num>
  <w:num w:numId="14">
    <w:abstractNumId w:val="42"/>
  </w:num>
  <w:num w:numId="15">
    <w:abstractNumId w:val="9"/>
  </w:num>
  <w:num w:numId="16">
    <w:abstractNumId w:val="7"/>
  </w:num>
  <w:num w:numId="17">
    <w:abstractNumId w:val="38"/>
  </w:num>
  <w:num w:numId="18">
    <w:abstractNumId w:val="12"/>
  </w:num>
  <w:num w:numId="19">
    <w:abstractNumId w:val="43"/>
  </w:num>
  <w:num w:numId="20">
    <w:abstractNumId w:val="19"/>
  </w:num>
  <w:num w:numId="21">
    <w:abstractNumId w:val="33"/>
  </w:num>
  <w:num w:numId="22">
    <w:abstractNumId w:val="15"/>
  </w:num>
  <w:num w:numId="23">
    <w:abstractNumId w:val="24"/>
  </w:num>
  <w:num w:numId="24">
    <w:abstractNumId w:val="48"/>
  </w:num>
  <w:num w:numId="25">
    <w:abstractNumId w:val="2"/>
  </w:num>
  <w:num w:numId="26">
    <w:abstractNumId w:val="30"/>
  </w:num>
  <w:num w:numId="27">
    <w:abstractNumId w:val="14"/>
  </w:num>
  <w:num w:numId="28">
    <w:abstractNumId w:val="29"/>
  </w:num>
  <w:num w:numId="29">
    <w:abstractNumId w:val="44"/>
  </w:num>
  <w:num w:numId="30">
    <w:abstractNumId w:val="18"/>
  </w:num>
  <w:num w:numId="31">
    <w:abstractNumId w:val="8"/>
  </w:num>
  <w:num w:numId="32">
    <w:abstractNumId w:val="5"/>
  </w:num>
  <w:num w:numId="33">
    <w:abstractNumId w:val="23"/>
  </w:num>
  <w:num w:numId="34">
    <w:abstractNumId w:val="0"/>
  </w:num>
  <w:num w:numId="35">
    <w:abstractNumId w:val="36"/>
  </w:num>
  <w:num w:numId="36">
    <w:abstractNumId w:val="31"/>
  </w:num>
  <w:num w:numId="37">
    <w:abstractNumId w:val="1"/>
  </w:num>
  <w:num w:numId="38">
    <w:abstractNumId w:val="20"/>
  </w:num>
  <w:num w:numId="39">
    <w:abstractNumId w:val="10"/>
  </w:num>
  <w:num w:numId="40">
    <w:abstractNumId w:val="49"/>
  </w:num>
  <w:num w:numId="41">
    <w:abstractNumId w:val="16"/>
  </w:num>
  <w:num w:numId="42">
    <w:abstractNumId w:val="46"/>
  </w:num>
  <w:num w:numId="43">
    <w:abstractNumId w:val="35"/>
  </w:num>
  <w:num w:numId="44">
    <w:abstractNumId w:val="40"/>
  </w:num>
  <w:num w:numId="45">
    <w:abstractNumId w:val="32"/>
  </w:num>
  <w:num w:numId="46">
    <w:abstractNumId w:val="17"/>
  </w:num>
  <w:num w:numId="47">
    <w:abstractNumId w:val="13"/>
  </w:num>
  <w:num w:numId="48">
    <w:abstractNumId w:val="25"/>
  </w:num>
  <w:num w:numId="49">
    <w:abstractNumId w:val="37"/>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8576E"/>
    <w:rsid w:val="00010BA5"/>
    <w:rsid w:val="000E6FDD"/>
    <w:rsid w:val="00162E8F"/>
    <w:rsid w:val="00170936"/>
    <w:rsid w:val="0019752A"/>
    <w:rsid w:val="00233FE6"/>
    <w:rsid w:val="0026468A"/>
    <w:rsid w:val="002B4853"/>
    <w:rsid w:val="00357724"/>
    <w:rsid w:val="00360BA3"/>
    <w:rsid w:val="003617E1"/>
    <w:rsid w:val="00401BBA"/>
    <w:rsid w:val="00434AB7"/>
    <w:rsid w:val="00461DF1"/>
    <w:rsid w:val="00477937"/>
    <w:rsid w:val="004A3A63"/>
    <w:rsid w:val="004A7AB8"/>
    <w:rsid w:val="004B13EB"/>
    <w:rsid w:val="004B2E4F"/>
    <w:rsid w:val="004D3C3C"/>
    <w:rsid w:val="00532A2A"/>
    <w:rsid w:val="006047BF"/>
    <w:rsid w:val="00606328"/>
    <w:rsid w:val="006077A7"/>
    <w:rsid w:val="00635DA6"/>
    <w:rsid w:val="00643B91"/>
    <w:rsid w:val="00691E25"/>
    <w:rsid w:val="006B7127"/>
    <w:rsid w:val="006D1F8A"/>
    <w:rsid w:val="006D4DAF"/>
    <w:rsid w:val="00716BEE"/>
    <w:rsid w:val="00726FD5"/>
    <w:rsid w:val="00736A9F"/>
    <w:rsid w:val="0078576E"/>
    <w:rsid w:val="007876AE"/>
    <w:rsid w:val="00826CF4"/>
    <w:rsid w:val="0086311C"/>
    <w:rsid w:val="008706A1"/>
    <w:rsid w:val="008C712D"/>
    <w:rsid w:val="008D3355"/>
    <w:rsid w:val="008F0045"/>
    <w:rsid w:val="00917E54"/>
    <w:rsid w:val="00944129"/>
    <w:rsid w:val="00967E7E"/>
    <w:rsid w:val="009C1ACB"/>
    <w:rsid w:val="009C4F0E"/>
    <w:rsid w:val="009C75BB"/>
    <w:rsid w:val="009D335B"/>
    <w:rsid w:val="009E070C"/>
    <w:rsid w:val="00AB0A4B"/>
    <w:rsid w:val="00AC0AA4"/>
    <w:rsid w:val="00AD3747"/>
    <w:rsid w:val="00AD56EB"/>
    <w:rsid w:val="00B121E8"/>
    <w:rsid w:val="00B37382"/>
    <w:rsid w:val="00B43CF8"/>
    <w:rsid w:val="00B87638"/>
    <w:rsid w:val="00BE3CA3"/>
    <w:rsid w:val="00C6404B"/>
    <w:rsid w:val="00C71405"/>
    <w:rsid w:val="00C77FCF"/>
    <w:rsid w:val="00CA3D95"/>
    <w:rsid w:val="00CA7C1A"/>
    <w:rsid w:val="00CE479E"/>
    <w:rsid w:val="00CF7AAF"/>
    <w:rsid w:val="00D11CFD"/>
    <w:rsid w:val="00D43713"/>
    <w:rsid w:val="00D54D52"/>
    <w:rsid w:val="00DE7744"/>
    <w:rsid w:val="00E93532"/>
    <w:rsid w:val="00EF1F2B"/>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77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 w:type="paragraph" w:customStyle="1" w:styleId="consplusnormal">
    <w:name w:val="consplusnormal"/>
    <w:basedOn w:val="a"/>
    <w:rsid w:val="00B876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A3D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57724"/>
    <w:rPr>
      <w:rFonts w:ascii="Times New Roman" w:eastAsia="Times New Roman" w:hAnsi="Times New Roman" w:cs="Times New Roman"/>
      <w:b/>
      <w:bCs/>
      <w:sz w:val="27"/>
      <w:szCs w:val="27"/>
      <w:lang w:eastAsia="ru-RU"/>
    </w:rPr>
  </w:style>
  <w:style w:type="character" w:customStyle="1" w:styleId="stn-postcategoryicon">
    <w:name w:val="stn-postcategoryicon"/>
    <w:basedOn w:val="a0"/>
    <w:rsid w:val="00D43713"/>
  </w:style>
  <w:style w:type="character" w:customStyle="1" w:styleId="stn-post-metadata-category-name">
    <w:name w:val="stn-post-metadata-category-name"/>
    <w:basedOn w:val="a0"/>
    <w:rsid w:val="00D43713"/>
  </w:style>
</w:styles>
</file>

<file path=word/webSettings.xml><?xml version="1.0" encoding="utf-8"?>
<w:webSettings xmlns:r="http://schemas.openxmlformats.org/officeDocument/2006/relationships" xmlns:w="http://schemas.openxmlformats.org/wordprocessingml/2006/main">
  <w:divs>
    <w:div w:id="3939256">
      <w:bodyDiv w:val="1"/>
      <w:marLeft w:val="0"/>
      <w:marRight w:val="0"/>
      <w:marTop w:val="0"/>
      <w:marBottom w:val="0"/>
      <w:divBdr>
        <w:top w:val="none" w:sz="0" w:space="0" w:color="auto"/>
        <w:left w:val="none" w:sz="0" w:space="0" w:color="auto"/>
        <w:bottom w:val="none" w:sz="0" w:space="0" w:color="auto"/>
        <w:right w:val="none" w:sz="0" w:space="0" w:color="auto"/>
      </w:divBdr>
      <w:divsChild>
        <w:div w:id="1116482439">
          <w:marLeft w:val="0"/>
          <w:marRight w:val="0"/>
          <w:marTop w:val="0"/>
          <w:marBottom w:val="0"/>
          <w:divBdr>
            <w:top w:val="none" w:sz="0" w:space="0" w:color="auto"/>
            <w:left w:val="none" w:sz="0" w:space="0" w:color="auto"/>
            <w:bottom w:val="none" w:sz="0" w:space="0" w:color="auto"/>
            <w:right w:val="none" w:sz="0" w:space="0" w:color="auto"/>
          </w:divBdr>
        </w:div>
      </w:divsChild>
    </w:div>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63265430">
      <w:bodyDiv w:val="1"/>
      <w:marLeft w:val="0"/>
      <w:marRight w:val="0"/>
      <w:marTop w:val="0"/>
      <w:marBottom w:val="0"/>
      <w:divBdr>
        <w:top w:val="none" w:sz="0" w:space="0" w:color="auto"/>
        <w:left w:val="none" w:sz="0" w:space="0" w:color="auto"/>
        <w:bottom w:val="none" w:sz="0" w:space="0" w:color="auto"/>
        <w:right w:val="none" w:sz="0" w:space="0" w:color="auto"/>
      </w:divBdr>
      <w:divsChild>
        <w:div w:id="5593965">
          <w:marLeft w:val="0"/>
          <w:marRight w:val="0"/>
          <w:marTop w:val="0"/>
          <w:marBottom w:val="0"/>
          <w:divBdr>
            <w:top w:val="none" w:sz="0" w:space="0" w:color="auto"/>
            <w:left w:val="none" w:sz="0" w:space="0" w:color="auto"/>
            <w:bottom w:val="none" w:sz="0" w:space="0" w:color="auto"/>
            <w:right w:val="none" w:sz="0" w:space="0" w:color="auto"/>
          </w:divBdr>
        </w:div>
      </w:divsChild>
    </w:div>
    <w:div w:id="157699978">
      <w:bodyDiv w:val="1"/>
      <w:marLeft w:val="0"/>
      <w:marRight w:val="0"/>
      <w:marTop w:val="0"/>
      <w:marBottom w:val="0"/>
      <w:divBdr>
        <w:top w:val="none" w:sz="0" w:space="0" w:color="auto"/>
        <w:left w:val="none" w:sz="0" w:space="0" w:color="auto"/>
        <w:bottom w:val="none" w:sz="0" w:space="0" w:color="auto"/>
        <w:right w:val="none" w:sz="0" w:space="0" w:color="auto"/>
      </w:divBdr>
      <w:divsChild>
        <w:div w:id="940991265">
          <w:marLeft w:val="0"/>
          <w:marRight w:val="0"/>
          <w:marTop w:val="0"/>
          <w:marBottom w:val="0"/>
          <w:divBdr>
            <w:top w:val="none" w:sz="0" w:space="0" w:color="auto"/>
            <w:left w:val="none" w:sz="0" w:space="0" w:color="auto"/>
            <w:bottom w:val="none" w:sz="0" w:space="0" w:color="auto"/>
            <w:right w:val="none" w:sz="0" w:space="0" w:color="auto"/>
          </w:divBdr>
        </w:div>
      </w:divsChild>
    </w:div>
    <w:div w:id="177158698">
      <w:bodyDiv w:val="1"/>
      <w:marLeft w:val="0"/>
      <w:marRight w:val="0"/>
      <w:marTop w:val="0"/>
      <w:marBottom w:val="0"/>
      <w:divBdr>
        <w:top w:val="none" w:sz="0" w:space="0" w:color="auto"/>
        <w:left w:val="none" w:sz="0" w:space="0" w:color="auto"/>
        <w:bottom w:val="none" w:sz="0" w:space="0" w:color="auto"/>
        <w:right w:val="none" w:sz="0" w:space="0" w:color="auto"/>
      </w:divBdr>
      <w:divsChild>
        <w:div w:id="302083790">
          <w:marLeft w:val="0"/>
          <w:marRight w:val="0"/>
          <w:marTop w:val="0"/>
          <w:marBottom w:val="0"/>
          <w:divBdr>
            <w:top w:val="none" w:sz="0" w:space="0" w:color="auto"/>
            <w:left w:val="none" w:sz="0" w:space="0" w:color="auto"/>
            <w:bottom w:val="none" w:sz="0" w:space="0" w:color="auto"/>
            <w:right w:val="none" w:sz="0" w:space="0" w:color="auto"/>
          </w:divBdr>
        </w:div>
      </w:divsChild>
    </w:div>
    <w:div w:id="303437513">
      <w:bodyDiv w:val="1"/>
      <w:marLeft w:val="0"/>
      <w:marRight w:val="0"/>
      <w:marTop w:val="0"/>
      <w:marBottom w:val="0"/>
      <w:divBdr>
        <w:top w:val="none" w:sz="0" w:space="0" w:color="auto"/>
        <w:left w:val="none" w:sz="0" w:space="0" w:color="auto"/>
        <w:bottom w:val="none" w:sz="0" w:space="0" w:color="auto"/>
        <w:right w:val="none" w:sz="0" w:space="0" w:color="auto"/>
      </w:divBdr>
      <w:divsChild>
        <w:div w:id="1553270268">
          <w:marLeft w:val="0"/>
          <w:marRight w:val="0"/>
          <w:marTop w:val="0"/>
          <w:marBottom w:val="0"/>
          <w:divBdr>
            <w:top w:val="none" w:sz="0" w:space="0" w:color="auto"/>
            <w:left w:val="none" w:sz="0" w:space="0" w:color="auto"/>
            <w:bottom w:val="none" w:sz="0" w:space="0" w:color="auto"/>
            <w:right w:val="none" w:sz="0" w:space="0" w:color="auto"/>
          </w:divBdr>
        </w:div>
      </w:divsChild>
    </w:div>
    <w:div w:id="373818162">
      <w:bodyDiv w:val="1"/>
      <w:marLeft w:val="0"/>
      <w:marRight w:val="0"/>
      <w:marTop w:val="0"/>
      <w:marBottom w:val="0"/>
      <w:divBdr>
        <w:top w:val="none" w:sz="0" w:space="0" w:color="auto"/>
        <w:left w:val="none" w:sz="0" w:space="0" w:color="auto"/>
        <w:bottom w:val="none" w:sz="0" w:space="0" w:color="auto"/>
        <w:right w:val="none" w:sz="0" w:space="0" w:color="auto"/>
      </w:divBdr>
      <w:divsChild>
        <w:div w:id="1161233375">
          <w:marLeft w:val="0"/>
          <w:marRight w:val="0"/>
          <w:marTop w:val="0"/>
          <w:marBottom w:val="0"/>
          <w:divBdr>
            <w:top w:val="none" w:sz="0" w:space="0" w:color="auto"/>
            <w:left w:val="none" w:sz="0" w:space="0" w:color="auto"/>
            <w:bottom w:val="none" w:sz="0" w:space="0" w:color="auto"/>
            <w:right w:val="none" w:sz="0" w:space="0" w:color="auto"/>
          </w:divBdr>
        </w:div>
      </w:divsChild>
    </w:div>
    <w:div w:id="387345444">
      <w:bodyDiv w:val="1"/>
      <w:marLeft w:val="0"/>
      <w:marRight w:val="0"/>
      <w:marTop w:val="0"/>
      <w:marBottom w:val="0"/>
      <w:divBdr>
        <w:top w:val="none" w:sz="0" w:space="0" w:color="auto"/>
        <w:left w:val="none" w:sz="0" w:space="0" w:color="auto"/>
        <w:bottom w:val="none" w:sz="0" w:space="0" w:color="auto"/>
        <w:right w:val="none" w:sz="0" w:space="0" w:color="auto"/>
      </w:divBdr>
      <w:divsChild>
        <w:div w:id="1260874266">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49933020">
      <w:bodyDiv w:val="1"/>
      <w:marLeft w:val="0"/>
      <w:marRight w:val="0"/>
      <w:marTop w:val="0"/>
      <w:marBottom w:val="0"/>
      <w:divBdr>
        <w:top w:val="none" w:sz="0" w:space="0" w:color="auto"/>
        <w:left w:val="none" w:sz="0" w:space="0" w:color="auto"/>
        <w:bottom w:val="none" w:sz="0" w:space="0" w:color="auto"/>
        <w:right w:val="none" w:sz="0" w:space="0" w:color="auto"/>
      </w:divBdr>
      <w:divsChild>
        <w:div w:id="753747213">
          <w:marLeft w:val="0"/>
          <w:marRight w:val="0"/>
          <w:marTop w:val="0"/>
          <w:marBottom w:val="0"/>
          <w:divBdr>
            <w:top w:val="none" w:sz="0" w:space="0" w:color="auto"/>
            <w:left w:val="none" w:sz="0" w:space="0" w:color="auto"/>
            <w:bottom w:val="none" w:sz="0" w:space="0" w:color="auto"/>
            <w:right w:val="none" w:sz="0" w:space="0" w:color="auto"/>
          </w:divBdr>
        </w:div>
      </w:divsChild>
    </w:div>
    <w:div w:id="462817949">
      <w:bodyDiv w:val="1"/>
      <w:marLeft w:val="0"/>
      <w:marRight w:val="0"/>
      <w:marTop w:val="0"/>
      <w:marBottom w:val="0"/>
      <w:divBdr>
        <w:top w:val="none" w:sz="0" w:space="0" w:color="auto"/>
        <w:left w:val="none" w:sz="0" w:space="0" w:color="auto"/>
        <w:bottom w:val="none" w:sz="0" w:space="0" w:color="auto"/>
        <w:right w:val="none" w:sz="0" w:space="0" w:color="auto"/>
      </w:divBdr>
      <w:divsChild>
        <w:div w:id="89470272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488912895">
      <w:bodyDiv w:val="1"/>
      <w:marLeft w:val="0"/>
      <w:marRight w:val="0"/>
      <w:marTop w:val="0"/>
      <w:marBottom w:val="0"/>
      <w:divBdr>
        <w:top w:val="none" w:sz="0" w:space="0" w:color="auto"/>
        <w:left w:val="none" w:sz="0" w:space="0" w:color="auto"/>
        <w:bottom w:val="none" w:sz="0" w:space="0" w:color="auto"/>
        <w:right w:val="none" w:sz="0" w:space="0" w:color="auto"/>
      </w:divBdr>
      <w:divsChild>
        <w:div w:id="375198515">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639000866">
      <w:bodyDiv w:val="1"/>
      <w:marLeft w:val="0"/>
      <w:marRight w:val="0"/>
      <w:marTop w:val="0"/>
      <w:marBottom w:val="0"/>
      <w:divBdr>
        <w:top w:val="none" w:sz="0" w:space="0" w:color="auto"/>
        <w:left w:val="none" w:sz="0" w:space="0" w:color="auto"/>
        <w:bottom w:val="none" w:sz="0" w:space="0" w:color="auto"/>
        <w:right w:val="none" w:sz="0" w:space="0" w:color="auto"/>
      </w:divBdr>
      <w:divsChild>
        <w:div w:id="934367922">
          <w:marLeft w:val="0"/>
          <w:marRight w:val="0"/>
          <w:marTop w:val="0"/>
          <w:marBottom w:val="0"/>
          <w:divBdr>
            <w:top w:val="none" w:sz="0" w:space="0" w:color="auto"/>
            <w:left w:val="none" w:sz="0" w:space="0" w:color="auto"/>
            <w:bottom w:val="none" w:sz="0" w:space="0" w:color="auto"/>
            <w:right w:val="none" w:sz="0" w:space="0" w:color="auto"/>
          </w:divBdr>
        </w:div>
      </w:divsChild>
    </w:div>
    <w:div w:id="644773953">
      <w:bodyDiv w:val="1"/>
      <w:marLeft w:val="0"/>
      <w:marRight w:val="0"/>
      <w:marTop w:val="0"/>
      <w:marBottom w:val="0"/>
      <w:divBdr>
        <w:top w:val="none" w:sz="0" w:space="0" w:color="auto"/>
        <w:left w:val="none" w:sz="0" w:space="0" w:color="auto"/>
        <w:bottom w:val="none" w:sz="0" w:space="0" w:color="auto"/>
        <w:right w:val="none" w:sz="0" w:space="0" w:color="auto"/>
      </w:divBdr>
      <w:divsChild>
        <w:div w:id="1431926913">
          <w:marLeft w:val="0"/>
          <w:marRight w:val="0"/>
          <w:marTop w:val="0"/>
          <w:marBottom w:val="0"/>
          <w:divBdr>
            <w:top w:val="none" w:sz="0" w:space="0" w:color="auto"/>
            <w:left w:val="none" w:sz="0" w:space="0" w:color="auto"/>
            <w:bottom w:val="none" w:sz="0" w:space="0" w:color="auto"/>
            <w:right w:val="none" w:sz="0" w:space="0" w:color="auto"/>
          </w:divBdr>
        </w:div>
      </w:divsChild>
    </w:div>
    <w:div w:id="696320494">
      <w:bodyDiv w:val="1"/>
      <w:marLeft w:val="0"/>
      <w:marRight w:val="0"/>
      <w:marTop w:val="0"/>
      <w:marBottom w:val="0"/>
      <w:divBdr>
        <w:top w:val="none" w:sz="0" w:space="0" w:color="auto"/>
        <w:left w:val="none" w:sz="0" w:space="0" w:color="auto"/>
        <w:bottom w:val="none" w:sz="0" w:space="0" w:color="auto"/>
        <w:right w:val="none" w:sz="0" w:space="0" w:color="auto"/>
      </w:divBdr>
      <w:divsChild>
        <w:div w:id="1985234707">
          <w:marLeft w:val="0"/>
          <w:marRight w:val="0"/>
          <w:marTop w:val="0"/>
          <w:marBottom w:val="0"/>
          <w:divBdr>
            <w:top w:val="none" w:sz="0" w:space="0" w:color="auto"/>
            <w:left w:val="none" w:sz="0" w:space="0" w:color="auto"/>
            <w:bottom w:val="none" w:sz="0" w:space="0" w:color="auto"/>
            <w:right w:val="none" w:sz="0" w:space="0" w:color="auto"/>
          </w:divBdr>
        </w:div>
        <w:div w:id="1384602965">
          <w:marLeft w:val="0"/>
          <w:marRight w:val="0"/>
          <w:marTop w:val="0"/>
          <w:marBottom w:val="0"/>
          <w:divBdr>
            <w:top w:val="none" w:sz="0" w:space="0" w:color="auto"/>
            <w:left w:val="none" w:sz="0" w:space="0" w:color="auto"/>
            <w:bottom w:val="none" w:sz="0" w:space="0" w:color="auto"/>
            <w:right w:val="none" w:sz="0" w:space="0" w:color="auto"/>
          </w:divBdr>
          <w:divsChild>
            <w:div w:id="895553899">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3751416">
      <w:bodyDiv w:val="1"/>
      <w:marLeft w:val="0"/>
      <w:marRight w:val="0"/>
      <w:marTop w:val="0"/>
      <w:marBottom w:val="0"/>
      <w:divBdr>
        <w:top w:val="none" w:sz="0" w:space="0" w:color="auto"/>
        <w:left w:val="none" w:sz="0" w:space="0" w:color="auto"/>
        <w:bottom w:val="none" w:sz="0" w:space="0" w:color="auto"/>
        <w:right w:val="none" w:sz="0" w:space="0" w:color="auto"/>
      </w:divBdr>
      <w:divsChild>
        <w:div w:id="104888196">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07801050">
      <w:bodyDiv w:val="1"/>
      <w:marLeft w:val="0"/>
      <w:marRight w:val="0"/>
      <w:marTop w:val="0"/>
      <w:marBottom w:val="0"/>
      <w:divBdr>
        <w:top w:val="none" w:sz="0" w:space="0" w:color="auto"/>
        <w:left w:val="none" w:sz="0" w:space="0" w:color="auto"/>
        <w:bottom w:val="none" w:sz="0" w:space="0" w:color="auto"/>
        <w:right w:val="none" w:sz="0" w:space="0" w:color="auto"/>
      </w:divBdr>
      <w:divsChild>
        <w:div w:id="209022760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788358992">
      <w:bodyDiv w:val="1"/>
      <w:marLeft w:val="0"/>
      <w:marRight w:val="0"/>
      <w:marTop w:val="0"/>
      <w:marBottom w:val="0"/>
      <w:divBdr>
        <w:top w:val="none" w:sz="0" w:space="0" w:color="auto"/>
        <w:left w:val="none" w:sz="0" w:space="0" w:color="auto"/>
        <w:bottom w:val="none" w:sz="0" w:space="0" w:color="auto"/>
        <w:right w:val="none" w:sz="0" w:space="0" w:color="auto"/>
      </w:divBdr>
      <w:divsChild>
        <w:div w:id="1516073576">
          <w:marLeft w:val="0"/>
          <w:marRight w:val="0"/>
          <w:marTop w:val="0"/>
          <w:marBottom w:val="0"/>
          <w:divBdr>
            <w:top w:val="none" w:sz="0" w:space="0" w:color="auto"/>
            <w:left w:val="none" w:sz="0" w:space="0" w:color="auto"/>
            <w:bottom w:val="none" w:sz="0" w:space="0" w:color="auto"/>
            <w:right w:val="none" w:sz="0" w:space="0" w:color="auto"/>
          </w:divBdr>
        </w:div>
      </w:divsChild>
    </w:div>
    <w:div w:id="844591262">
      <w:bodyDiv w:val="1"/>
      <w:marLeft w:val="0"/>
      <w:marRight w:val="0"/>
      <w:marTop w:val="0"/>
      <w:marBottom w:val="0"/>
      <w:divBdr>
        <w:top w:val="none" w:sz="0" w:space="0" w:color="auto"/>
        <w:left w:val="none" w:sz="0" w:space="0" w:color="auto"/>
        <w:bottom w:val="none" w:sz="0" w:space="0" w:color="auto"/>
        <w:right w:val="none" w:sz="0" w:space="0" w:color="auto"/>
      </w:divBdr>
      <w:divsChild>
        <w:div w:id="1709061915">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949707475">
      <w:bodyDiv w:val="1"/>
      <w:marLeft w:val="0"/>
      <w:marRight w:val="0"/>
      <w:marTop w:val="0"/>
      <w:marBottom w:val="0"/>
      <w:divBdr>
        <w:top w:val="none" w:sz="0" w:space="0" w:color="auto"/>
        <w:left w:val="none" w:sz="0" w:space="0" w:color="auto"/>
        <w:bottom w:val="none" w:sz="0" w:space="0" w:color="auto"/>
        <w:right w:val="none" w:sz="0" w:space="0" w:color="auto"/>
      </w:divBdr>
      <w:divsChild>
        <w:div w:id="503205768">
          <w:marLeft w:val="0"/>
          <w:marRight w:val="0"/>
          <w:marTop w:val="0"/>
          <w:marBottom w:val="0"/>
          <w:divBdr>
            <w:top w:val="none" w:sz="0" w:space="0" w:color="auto"/>
            <w:left w:val="none" w:sz="0" w:space="0" w:color="auto"/>
            <w:bottom w:val="none" w:sz="0" w:space="0" w:color="auto"/>
            <w:right w:val="none" w:sz="0" w:space="0" w:color="auto"/>
          </w:divBdr>
        </w:div>
      </w:divsChild>
    </w:div>
    <w:div w:id="993602605">
      <w:bodyDiv w:val="1"/>
      <w:marLeft w:val="0"/>
      <w:marRight w:val="0"/>
      <w:marTop w:val="0"/>
      <w:marBottom w:val="0"/>
      <w:divBdr>
        <w:top w:val="none" w:sz="0" w:space="0" w:color="auto"/>
        <w:left w:val="none" w:sz="0" w:space="0" w:color="auto"/>
        <w:bottom w:val="none" w:sz="0" w:space="0" w:color="auto"/>
        <w:right w:val="none" w:sz="0" w:space="0" w:color="auto"/>
      </w:divBdr>
      <w:divsChild>
        <w:div w:id="855578977">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49498529">
      <w:bodyDiv w:val="1"/>
      <w:marLeft w:val="0"/>
      <w:marRight w:val="0"/>
      <w:marTop w:val="0"/>
      <w:marBottom w:val="0"/>
      <w:divBdr>
        <w:top w:val="none" w:sz="0" w:space="0" w:color="auto"/>
        <w:left w:val="none" w:sz="0" w:space="0" w:color="auto"/>
        <w:bottom w:val="none" w:sz="0" w:space="0" w:color="auto"/>
        <w:right w:val="none" w:sz="0" w:space="0" w:color="auto"/>
      </w:divBdr>
      <w:divsChild>
        <w:div w:id="65225434">
          <w:marLeft w:val="0"/>
          <w:marRight w:val="0"/>
          <w:marTop w:val="0"/>
          <w:marBottom w:val="0"/>
          <w:divBdr>
            <w:top w:val="none" w:sz="0" w:space="0" w:color="auto"/>
            <w:left w:val="none" w:sz="0" w:space="0" w:color="auto"/>
            <w:bottom w:val="none" w:sz="0" w:space="0" w:color="auto"/>
            <w:right w:val="none" w:sz="0" w:space="0" w:color="auto"/>
          </w:divBdr>
        </w:div>
      </w:divsChild>
    </w:div>
    <w:div w:id="1070888700">
      <w:bodyDiv w:val="1"/>
      <w:marLeft w:val="0"/>
      <w:marRight w:val="0"/>
      <w:marTop w:val="0"/>
      <w:marBottom w:val="0"/>
      <w:divBdr>
        <w:top w:val="none" w:sz="0" w:space="0" w:color="auto"/>
        <w:left w:val="none" w:sz="0" w:space="0" w:color="auto"/>
        <w:bottom w:val="none" w:sz="0" w:space="0" w:color="auto"/>
        <w:right w:val="none" w:sz="0" w:space="0" w:color="auto"/>
      </w:divBdr>
      <w:divsChild>
        <w:div w:id="1813020265">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274749708">
      <w:bodyDiv w:val="1"/>
      <w:marLeft w:val="0"/>
      <w:marRight w:val="0"/>
      <w:marTop w:val="0"/>
      <w:marBottom w:val="0"/>
      <w:divBdr>
        <w:top w:val="none" w:sz="0" w:space="0" w:color="auto"/>
        <w:left w:val="none" w:sz="0" w:space="0" w:color="auto"/>
        <w:bottom w:val="none" w:sz="0" w:space="0" w:color="auto"/>
        <w:right w:val="none" w:sz="0" w:space="0" w:color="auto"/>
      </w:divBdr>
      <w:divsChild>
        <w:div w:id="1269581858">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3725593">
      <w:bodyDiv w:val="1"/>
      <w:marLeft w:val="0"/>
      <w:marRight w:val="0"/>
      <w:marTop w:val="0"/>
      <w:marBottom w:val="0"/>
      <w:divBdr>
        <w:top w:val="none" w:sz="0" w:space="0" w:color="auto"/>
        <w:left w:val="none" w:sz="0" w:space="0" w:color="auto"/>
        <w:bottom w:val="none" w:sz="0" w:space="0" w:color="auto"/>
        <w:right w:val="none" w:sz="0" w:space="0" w:color="auto"/>
      </w:divBdr>
      <w:divsChild>
        <w:div w:id="1905869574">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65654485">
      <w:bodyDiv w:val="1"/>
      <w:marLeft w:val="0"/>
      <w:marRight w:val="0"/>
      <w:marTop w:val="0"/>
      <w:marBottom w:val="0"/>
      <w:divBdr>
        <w:top w:val="none" w:sz="0" w:space="0" w:color="auto"/>
        <w:left w:val="none" w:sz="0" w:space="0" w:color="auto"/>
        <w:bottom w:val="none" w:sz="0" w:space="0" w:color="auto"/>
        <w:right w:val="none" w:sz="0" w:space="0" w:color="auto"/>
      </w:divBdr>
      <w:divsChild>
        <w:div w:id="811875014">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1187304">
      <w:bodyDiv w:val="1"/>
      <w:marLeft w:val="0"/>
      <w:marRight w:val="0"/>
      <w:marTop w:val="0"/>
      <w:marBottom w:val="0"/>
      <w:divBdr>
        <w:top w:val="none" w:sz="0" w:space="0" w:color="auto"/>
        <w:left w:val="none" w:sz="0" w:space="0" w:color="auto"/>
        <w:bottom w:val="none" w:sz="0" w:space="0" w:color="auto"/>
        <w:right w:val="none" w:sz="0" w:space="0" w:color="auto"/>
      </w:divBdr>
      <w:divsChild>
        <w:div w:id="1800341287">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17981186">
      <w:bodyDiv w:val="1"/>
      <w:marLeft w:val="0"/>
      <w:marRight w:val="0"/>
      <w:marTop w:val="0"/>
      <w:marBottom w:val="0"/>
      <w:divBdr>
        <w:top w:val="none" w:sz="0" w:space="0" w:color="auto"/>
        <w:left w:val="none" w:sz="0" w:space="0" w:color="auto"/>
        <w:bottom w:val="none" w:sz="0" w:space="0" w:color="auto"/>
        <w:right w:val="none" w:sz="0" w:space="0" w:color="auto"/>
      </w:divBdr>
      <w:divsChild>
        <w:div w:id="1161848501">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15764360">
      <w:bodyDiv w:val="1"/>
      <w:marLeft w:val="0"/>
      <w:marRight w:val="0"/>
      <w:marTop w:val="0"/>
      <w:marBottom w:val="0"/>
      <w:divBdr>
        <w:top w:val="none" w:sz="0" w:space="0" w:color="auto"/>
        <w:left w:val="none" w:sz="0" w:space="0" w:color="auto"/>
        <w:bottom w:val="none" w:sz="0" w:space="0" w:color="auto"/>
        <w:right w:val="none" w:sz="0" w:space="0" w:color="auto"/>
      </w:divBdr>
      <w:divsChild>
        <w:div w:id="1607887685">
          <w:marLeft w:val="0"/>
          <w:marRight w:val="0"/>
          <w:marTop w:val="0"/>
          <w:marBottom w:val="0"/>
          <w:divBdr>
            <w:top w:val="none" w:sz="0" w:space="0" w:color="auto"/>
            <w:left w:val="none" w:sz="0" w:space="0" w:color="auto"/>
            <w:bottom w:val="none" w:sz="0" w:space="0" w:color="auto"/>
            <w:right w:val="none" w:sz="0" w:space="0" w:color="auto"/>
          </w:divBdr>
        </w:div>
      </w:divsChild>
    </w:div>
    <w:div w:id="1782796197">
      <w:bodyDiv w:val="1"/>
      <w:marLeft w:val="0"/>
      <w:marRight w:val="0"/>
      <w:marTop w:val="0"/>
      <w:marBottom w:val="0"/>
      <w:divBdr>
        <w:top w:val="none" w:sz="0" w:space="0" w:color="auto"/>
        <w:left w:val="none" w:sz="0" w:space="0" w:color="auto"/>
        <w:bottom w:val="none" w:sz="0" w:space="0" w:color="auto"/>
        <w:right w:val="none" w:sz="0" w:space="0" w:color="auto"/>
      </w:divBdr>
      <w:divsChild>
        <w:div w:id="1361199124">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13671223">
      <w:bodyDiv w:val="1"/>
      <w:marLeft w:val="0"/>
      <w:marRight w:val="0"/>
      <w:marTop w:val="0"/>
      <w:marBottom w:val="0"/>
      <w:divBdr>
        <w:top w:val="none" w:sz="0" w:space="0" w:color="auto"/>
        <w:left w:val="none" w:sz="0" w:space="0" w:color="auto"/>
        <w:bottom w:val="none" w:sz="0" w:space="0" w:color="auto"/>
        <w:right w:val="none" w:sz="0" w:space="0" w:color="auto"/>
      </w:divBdr>
      <w:divsChild>
        <w:div w:id="49622142">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10726205">
      <w:bodyDiv w:val="1"/>
      <w:marLeft w:val="0"/>
      <w:marRight w:val="0"/>
      <w:marTop w:val="0"/>
      <w:marBottom w:val="0"/>
      <w:divBdr>
        <w:top w:val="none" w:sz="0" w:space="0" w:color="auto"/>
        <w:left w:val="none" w:sz="0" w:space="0" w:color="auto"/>
        <w:bottom w:val="none" w:sz="0" w:space="0" w:color="auto"/>
        <w:right w:val="none" w:sz="0" w:space="0" w:color="auto"/>
      </w:divBdr>
      <w:divsChild>
        <w:div w:id="426734276">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 w:id="2110545797">
      <w:bodyDiv w:val="1"/>
      <w:marLeft w:val="0"/>
      <w:marRight w:val="0"/>
      <w:marTop w:val="0"/>
      <w:marBottom w:val="0"/>
      <w:divBdr>
        <w:top w:val="none" w:sz="0" w:space="0" w:color="auto"/>
        <w:left w:val="none" w:sz="0" w:space="0" w:color="auto"/>
        <w:bottom w:val="none" w:sz="0" w:space="0" w:color="auto"/>
        <w:right w:val="none" w:sz="0" w:space="0" w:color="auto"/>
      </w:divBdr>
      <w:divsChild>
        <w:div w:id="125786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ED62AED1E3212B22C1DBDF5D5BEC44C0DF1B5703116FB590C22EBE0812C0CC4463F9713D97mAn0F" TargetMode="External"/><Relationship Id="rId3" Type="http://schemas.openxmlformats.org/officeDocument/2006/relationships/settings" Target="settings.xml"/><Relationship Id="rId7" Type="http://schemas.openxmlformats.org/officeDocument/2006/relationships/hyperlink" Target="consultantplus://offline/ref=3D4CF882AD44F61CB78531C71F3BFD99A8498F4FF10B93FD02292512BEFAB10893E0A8ACD7B3D119f0k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4CF882AD44F61CB78531C71F3BFD99A8498F4FF10B93FD02292512BEFAB10893E0A8ACD7BAD2f1k7F" TargetMode="External"/><Relationship Id="rId5" Type="http://schemas.openxmlformats.org/officeDocument/2006/relationships/hyperlink" Target="consultantplus://offline/ref=3D4CF882AD44F61CB78531C71F3BFD99A8498F4FF10B93FD02292512BEFAB10893E0A8AED7B3fDkC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1894</Words>
  <Characters>10801</Characters>
  <Application>Microsoft Office Word</Application>
  <DocSecurity>0</DocSecurity>
  <Lines>90</Lines>
  <Paragraphs>25</Paragraphs>
  <ScaleCrop>false</ScaleCrop>
  <Company>SPecialiST RePack</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67</cp:revision>
  <dcterms:created xsi:type="dcterms:W3CDTF">2025-02-11T13:06:00Z</dcterms:created>
  <dcterms:modified xsi:type="dcterms:W3CDTF">2025-02-11T13:59:00Z</dcterms:modified>
</cp:coreProperties>
</file>