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902E0" w14:textId="77777777" w:rsidR="00571DBB" w:rsidRPr="00571DBB" w:rsidRDefault="00571DBB" w:rsidP="00571DBB">
      <w:pPr>
        <w:suppressAutoHyphens w:val="0"/>
        <w:spacing w:before="75" w:after="75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r w:rsidRPr="00571DBB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t>Реестр объекты недвижимости</w:t>
      </w:r>
    </w:p>
    <w:p w14:paraId="19004F54" w14:textId="77777777" w:rsidR="00571DBB" w:rsidRPr="00571DBB" w:rsidRDefault="00571DBB" w:rsidP="00571DBB">
      <w:pPr>
        <w:suppressAutoHyphens w:val="0"/>
        <w:spacing w:after="0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hyperlink r:id="rId5" w:history="1">
        <w:r w:rsidRPr="00571DBB">
          <w:rPr>
            <w:rFonts w:ascii="Palatino Linotype" w:hAnsi="Palatino Linotype" w:cs="Times New Roman"/>
            <w:color w:val="98A48E"/>
            <w:sz w:val="36"/>
            <w:szCs w:val="36"/>
            <w:lang w:eastAsia="ru-RU"/>
          </w:rPr>
          <w:t>Реестр муниципального имущества муниципального образования «Пенский сельсовет» Беловского района Курской области</w:t>
        </w:r>
      </w:hyperlink>
    </w:p>
    <w:p w14:paraId="3BEFF80C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sz w:val="24"/>
          <w:szCs w:val="24"/>
          <w:lang w:eastAsia="ru-RU"/>
        </w:rPr>
        <w:t>Приложение № 2</w:t>
      </w:r>
    </w:p>
    <w:p w14:paraId="000BB67C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sz w:val="24"/>
          <w:szCs w:val="24"/>
          <w:lang w:eastAsia="ru-RU"/>
        </w:rPr>
        <w:t>УТВЕРЖДЕНО</w:t>
      </w:r>
    </w:p>
    <w:p w14:paraId="5C646985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sz w:val="24"/>
          <w:szCs w:val="24"/>
          <w:lang w:eastAsia="ru-RU"/>
        </w:rPr>
        <w:t>Постановлением администрации</w:t>
      </w:r>
    </w:p>
    <w:p w14:paraId="1330EF2F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sz w:val="24"/>
          <w:szCs w:val="24"/>
          <w:lang w:eastAsia="ru-RU"/>
        </w:rPr>
        <w:t>Пенского сельсовета Беловского района Курской области</w:t>
      </w:r>
    </w:p>
    <w:p w14:paraId="57549359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sz w:val="24"/>
          <w:szCs w:val="24"/>
          <w:lang w:eastAsia="ru-RU"/>
        </w:rPr>
        <w:t>от _______.2023г. № _____</w:t>
      </w:r>
    </w:p>
    <w:p w14:paraId="62A59CCA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b/>
          <w:bCs/>
          <w:sz w:val="24"/>
          <w:szCs w:val="24"/>
          <w:lang w:eastAsia="ru-RU"/>
        </w:rPr>
        <w:t> </w:t>
      </w:r>
    </w:p>
    <w:p w14:paraId="067CDAF6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b/>
          <w:bCs/>
          <w:sz w:val="24"/>
          <w:szCs w:val="24"/>
          <w:lang w:eastAsia="ru-RU"/>
        </w:rPr>
        <w:t>Реестр муниципального имущества муниципального образования «Пенский сельсовет» Беловского района Курской области</w:t>
      </w:r>
    </w:p>
    <w:p w14:paraId="7EE8C038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b/>
          <w:bCs/>
          <w:sz w:val="24"/>
          <w:szCs w:val="24"/>
          <w:lang w:eastAsia="ru-RU"/>
        </w:rPr>
        <w:t> </w:t>
      </w:r>
    </w:p>
    <w:p w14:paraId="42230EAB" w14:textId="77777777" w:rsidR="00571DBB" w:rsidRPr="00571DBB" w:rsidRDefault="00571DBB" w:rsidP="00571DBB">
      <w:pPr>
        <w:numPr>
          <w:ilvl w:val="0"/>
          <w:numId w:val="1"/>
        </w:numPr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4"/>
          <w:szCs w:val="24"/>
          <w:lang w:eastAsia="ru-RU"/>
        </w:rPr>
      </w:pPr>
      <w:r w:rsidRPr="00571DBB">
        <w:rPr>
          <w:rFonts w:ascii="Verdana" w:hAnsi="Verdana" w:cs="Times New Roman"/>
          <w:b/>
          <w:bCs/>
          <w:color w:val="3D4437"/>
          <w:sz w:val="24"/>
          <w:szCs w:val="24"/>
          <w:lang w:eastAsia="ru-RU"/>
        </w:rPr>
        <w:t>Сведения о муниципальном недвижимом имуществе</w:t>
      </w:r>
    </w:p>
    <w:p w14:paraId="55F6865E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820"/>
        <w:gridCol w:w="934"/>
        <w:gridCol w:w="836"/>
        <w:gridCol w:w="906"/>
        <w:gridCol w:w="691"/>
        <w:gridCol w:w="691"/>
        <w:gridCol w:w="796"/>
        <w:gridCol w:w="416"/>
        <w:gridCol w:w="903"/>
        <w:gridCol w:w="89"/>
        <w:gridCol w:w="899"/>
        <w:gridCol w:w="836"/>
        <w:gridCol w:w="88"/>
        <w:gridCol w:w="88"/>
        <w:gridCol w:w="88"/>
        <w:gridCol w:w="88"/>
      </w:tblGrid>
      <w:tr w:rsidR="00571DBB" w:rsidRPr="00571DBB" w14:paraId="14635455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DB29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9410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0218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3014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3B97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</w:t>
            </w: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о имущества.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F9D9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Сведения о балансовой стоимости недвижимого имущества и начисленной </w:t>
            </w: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амортизации (износе)</w:t>
            </w:r>
          </w:p>
          <w:p w14:paraId="60AD980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7EAD124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50A3760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2C50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Сведения о кадастровой стоимости недвижимого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D6E0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</w:t>
            </w: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ество</w:t>
            </w:r>
          </w:p>
          <w:p w14:paraId="23F26C7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2636EE7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7F72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Реквизиты документа-основания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20A9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CC76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 xml:space="preserve">Сведения об установленных в отношении муниципального недвижимого имущества ограничениях </w:t>
            </w: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(обременениях) с указанием основания и даты их возникновения и прекращения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B7D83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AC70E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1DBB" w:rsidRPr="00571DBB" w14:paraId="3310B3FF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6F81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8D24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745D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FC38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C7A7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2129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F5CD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A140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F1B8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09CE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F477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5975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778CC3A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6E3A6A4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520B2D3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11D326C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6C823FF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5BDC7A4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344C2C1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69446BE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00ED9A2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363F73F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1254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DBB" w:rsidRPr="00571DBB" w14:paraId="53A58B7D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5F9E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0081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Амбулатория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2AAD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307913, Курская область, Беловский район,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Пенский сельсовет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140E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340A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2ECC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155 217/</w:t>
            </w:r>
          </w:p>
          <w:p w14:paraId="7572600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155 217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B3FF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2BD8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30.01.2018г.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DBE1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Постоянное (бессрочное) пользование № 46:01:020201:402-46/002/2018-1 от 30.01.2018г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2F86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FBAF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AC5719F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4C851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1DBB" w:rsidRPr="00571DBB" w14:paraId="35648FFC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51FD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438E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6D02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307913, Курская область, Беловский район,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Пенски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й сельсовет, улица Соколова, д. 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D304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46:01:160201:255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1FD2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1 967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936C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542 355/ 542 355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65A6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849B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30.06.2020г.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1A36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основных характеристиках и зарегистрированных прав на объект недвижимости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от 30.06.2020г.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№46:01:160201:255-46/002/2020-3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6E57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Муниципальное образование "Пенский сельсов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EA6E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1C6CD0D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56EB2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1DBB" w:rsidRPr="00571DBB" w14:paraId="77A9F77E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490F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AF69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Благоустройство Зоны отдыха перед Пенским Домом Культуры (имущество казны)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350E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307913, Курская область, Беловский район,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Пенский сельсовет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2A6E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9934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30C5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507 000/</w:t>
            </w:r>
          </w:p>
          <w:p w14:paraId="6B5C41E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507 000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587FB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8C98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29.09.2016г.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81A6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о приемке-выполненных работ № 1 от 11.05.2021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9E3D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Муниципальное образование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79E8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A7E6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43C141C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6805B79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3E60706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14C4C56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5BD6042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3C69BF5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3FDEDD9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63E7303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373253D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20C794C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23A48F0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7B100AD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14:paraId="317C80E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106A94C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63DB901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34905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54B63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1DBB" w:rsidRPr="00571DBB" w14:paraId="435F3F88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8978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91E1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Гидротехническое сооруж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ение- плотина с водоспуском и переливной трубой (имущество казны)¶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3ECE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 xml:space="preserve">307913, Курская область,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Беловский район,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Пенский сельсовет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3917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46-46-02/002/2011-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0434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141,8 пог.м.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17B0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161 457/</w:t>
            </w:r>
          </w:p>
          <w:p w14:paraId="1479373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161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457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4764F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A000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31.08.2012г.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DEBB6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Свидетельство о государственной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регистрации права           46 АН № 048926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8D34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Муниципальное образов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ание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E621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чений (обременений)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E54279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41869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96909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1DBB" w:rsidRPr="00571DBB" w14:paraId="44ABAB04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5264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9BAB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Обустройство спортивной детской площадки</w:t>
            </w:r>
          </w:p>
          <w:p w14:paraId="592D11A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(имущество казны)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A908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307913, Курская область, Беловский район,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Пенский сельсовет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75D9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F305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D7D0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700 000/</w:t>
            </w:r>
          </w:p>
          <w:p w14:paraId="0E11403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9684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3488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17.10.2017г.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18AB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о приемке-выполненных работ № 1 от 23.12.2020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2EF5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3945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ADF9D6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65DBB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6CAB7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1DBB" w:rsidRPr="00571DBB" w14:paraId="708B8639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C9EC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5235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Земельный участок (проведение любительского и спортивн. рыболовс)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8DC8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307913, Курская область, Беловский район,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Пенский сельсовет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000E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46:01:160305:11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0698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91000 кв.м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E1DD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20 930/0,00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A9B5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20 930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720B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15.12.2012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EF5D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           46 АН № 016721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9AEB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Муниципальное образование "Пенский сельсовет" Беловского района Курской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F8CA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2A52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77B07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7808D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1DBB" w:rsidRPr="00571DBB" w14:paraId="1990C43E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93337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E9E37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8B100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AFAC8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93A3D2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08EF9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9BE93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0D841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5210F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2286C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58743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2C885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34C1D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BDE6A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02EF2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5DAB9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4B8C3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1C5493A" w14:textId="77777777" w:rsidR="00571DBB" w:rsidRPr="00571DBB" w:rsidRDefault="00571DBB" w:rsidP="00571DBB">
      <w:pPr>
        <w:numPr>
          <w:ilvl w:val="0"/>
          <w:numId w:val="2"/>
        </w:numPr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4"/>
          <w:szCs w:val="24"/>
          <w:lang w:eastAsia="ru-RU"/>
        </w:rPr>
      </w:pPr>
      <w:r w:rsidRPr="00571DBB">
        <w:rPr>
          <w:rFonts w:ascii="Verdana" w:hAnsi="Verdana" w:cs="Times New Roman"/>
          <w:b/>
          <w:bCs/>
          <w:color w:val="3D4437"/>
          <w:sz w:val="24"/>
          <w:szCs w:val="24"/>
          <w:lang w:eastAsia="ru-RU"/>
        </w:rPr>
        <w:t>Сведения о муниципальном движимом имуществе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1101"/>
        <w:gridCol w:w="1080"/>
        <w:gridCol w:w="871"/>
        <w:gridCol w:w="2340"/>
        <w:gridCol w:w="1673"/>
        <w:gridCol w:w="2105"/>
      </w:tblGrid>
      <w:tr w:rsidR="00571DBB" w:rsidRPr="00571DBB" w14:paraId="6E2E7842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7139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708F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0547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Сведения о балансовой стоимости движимого имущества и начисленная амортизация (износ)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4ED1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 на движимое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8440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Реквизиты документов – оснований возникновения (прекращения) права муниципальной собственности на движимое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5B12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Сведения о правообладателе муниципального движимого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925D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Сведения об установленных в отношении муниципального движимого имущества ограничениях (обременениях) с указанием основания и даты их возникновения и прекращения</w:t>
            </w:r>
          </w:p>
        </w:tc>
      </w:tr>
      <w:tr w:rsidR="00571DBB" w:rsidRPr="00571DBB" w14:paraId="0AA784EB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8682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144E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D922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DF25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792C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C7CB7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4896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71DBB" w:rsidRPr="00571DBB" w14:paraId="6F8C0896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2D8B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0471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Автомобиль ВАЗ 21074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4CF3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162 423/162 423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E6D3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22.09.2005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0909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26 от 22.09.2005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8319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28EC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8572762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2475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7E7B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Автомобиль LADA GRANTA 219470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03A4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542 500/434 000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8B2D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25.12.2018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20EB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Счет – фактура АВ00001357 от 25.12.2018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C55A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района Курской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FD91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0707B5F7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EBC0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F77A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Автономная аккустическая система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E6DA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42 696/42 696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08E2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23.01.2018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A784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приема-передачи б/н от 23.01.2018г.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4731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0F22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050C6AEA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C83B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7070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Автономная аккустическая система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4C2A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42 696/42 696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C3BD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23.01.2018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153C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приема-передачи б/н от 23.01.2018г.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869A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A6D3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CA7B4E8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E529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47FC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Бензотриммер DAEWOO 2.5 л. DABC 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6728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12 200/12 200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43CD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007B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Накладная 128 от 18.12.2019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49CA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A436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1E8D9589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40BD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7E03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Бензотриммер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0BFF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6 300/6 300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0826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10.11.2015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77AF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Накладная 51 от 10.11.2015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43B0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86BD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0065B44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E635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6C24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Бензотриммер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7C8F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10 400/10 400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5041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06.08.2018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AE33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Накладная 7 от 06.08.2018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A737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района Курской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B891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76F9F489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836D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CA89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Бензотриммер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CF55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7 500/7500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CB27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24.08.2016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7715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Накладная 82 от 24.08.2016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42F6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AAA7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356C973C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7282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C27B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Бензотриммер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CD00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5 992/5 992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5851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25.04.2017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EC60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0004000070 от 25.04.2017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ECC4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EED2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852B1C0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296C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E98F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Бензокоса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0468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12 750/12 750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E856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20.02.2005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1A56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12 от 20.02.2005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23A9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F00E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8448CF3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9FB0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0F59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Бензопила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99F5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6 000/6 000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249B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31.01.2005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1953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6 от 31.01.2005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551B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DB0C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506BB007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0365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2AA2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Бензопила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6C3F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6 300/6 300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8586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30.11.2015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475C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Накладная 52 от 10.11.2015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757F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района Курской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7790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7088A208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CE13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C8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Вокальный микрофон Sennheiser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F33F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17 918/17 918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9691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18.11.2015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07EF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150 09.12.2015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31EF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14(СДК)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70E9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6805020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CF6A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E63B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Видеопроектор 4 Optoma WU515T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44C8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300 000/300 000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8CA3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23.01.2018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2342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приема-передачи б/н от 23.01.2018г.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6F73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Ад15министрация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78E7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188B2338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EDBF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9E56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Вокальный микрофон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37E1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5 119/5 119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9C73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CA17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150 9.12.2015 г.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AF7D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2FA5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22E688D5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2CAA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4273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Видеоплеер Samsung BD-J7500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0CFE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11 000/11 000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3CA5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23.01.2018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6897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приема-передачи б/н от 23.01.2018г.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502B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6B1F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065D9370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C120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C1DF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Гидрант пожарный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63F8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6 182,40/6 182,40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02F9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15.03.2017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E9AB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Счет – фактура 2296 от 15.03.2017г.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2E0D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района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8309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4B980F14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DDD1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7BE6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Горка из нержавеющей стали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069B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26 334/26 334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41AF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C851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о приемке – выполненных работ 1 от 30.08.2018г.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AEF7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18AD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4BBCCEDF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75C3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97DA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Группа шкафов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72B9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20 510/20 510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F2BB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17.12.2010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D2E1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Приказ № 26 от 17.12.2010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D6F0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987D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46E68270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913F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F7AC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Динамический вокальный микрофон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5861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8 959/8 959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63F3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38AB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150 09.12.2015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DDD6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4B95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4C728D12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6E20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8CF4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Динамический вокальный микрофон 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48FE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8 959/8 959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0E10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613E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150 09.12.2015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7360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0769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654310D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ABBE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8BC3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Детский спортивный комплекс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904D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50 635/50 635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CA64F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F796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о приемке – выполненных работ 1 от 30.08.2018г.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0FD9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района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D8B4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5F056D9B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AA3E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EA92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Домик-беседка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B83D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29 070/29 070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DF76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8B62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о приемке – выполненных работ 1 от 30.08.2018г.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1F06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09CA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96FBA5E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AB81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5099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Детский игровой комплекс "Мини крепость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DF1B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87 685/ 87 685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00AF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0C89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о приемке – выполненных работ 1 от 30.08.2018г.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C518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0678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91BF163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DA7A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6778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Котел ИШМА 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4749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27 990/27 990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9E36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20.05.2010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5CDB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Приказ № 26 от 20.05.2010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2DE5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9AF0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4E17FB3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840F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2754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Компьютер "Эверест"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98AA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28 022/28 022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8A6B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31.01.2005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0C55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9 от 31.01.2005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ECAF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CEFA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5B90AF93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CE72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D411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Ксерокс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74C2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13 815/13 815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E229F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22.08.2005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1F8B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28 от 22.08.2005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EB56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района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3250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0F2B97E2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C6F8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0985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Контейнер для ТБО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02D5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6 900/6 900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7911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19.12.2019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5BAD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6 от 19.12.2019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E307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4FA1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5E973A3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E63D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7EA9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Контейнер для ТБО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EABD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6 900/6 900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452C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19.12.2019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8116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6 от 19.12.2019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175E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55A6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0D1F1A55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625B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257E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Контейнер для ТБО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2A15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6 900/6 900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371F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19.12.2019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742B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6 от 19.12.2019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7D66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8F86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1537742D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1F33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C68A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Контейнер для ТБО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6A32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6 900/6 900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E17F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19.12.2019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B127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приема – передачи 6 от 19.12.2019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012A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79B8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286211A0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090C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FF9F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Качели двойные баскетбольным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щитом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63FD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22 743/22 743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D034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3E70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о приемке – выполненных работ 1 от 30.08.2018г.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3CE4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района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9CD9F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2B683379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AF29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8EE3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Качалка балансир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83EC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10 640/10 640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E117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1F28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о приемке – выполненных работ 1 от 30.08.2018г.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10FB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4929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3C510872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B7E9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4A50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Карусель с рулем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BB12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22 705/22 705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89E3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B0E9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о приемке – выполненных работ 1 от 30.08.2018г.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B391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A858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2846E968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DE20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597A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Костюмы сценические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81C2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55 640/55 640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D551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01.12.2005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556E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30 от 01.12.2005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39AB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2F3F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73CF4481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5131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B6C0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Лазерный эффект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BDAE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20 540/20 540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996B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22.11.2013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82A0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33 от 22.11.2013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FFFF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B88E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0650DAEB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3F31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268E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EC61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5 395/5 395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1994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20.02.2005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0F7A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11 от 20.02.2005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8AAF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района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47B0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02966B72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EB2A4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10B5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Монитор 20 "FILIPS"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D72A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6 520/6 520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5682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20.02.2005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8C1E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11 от 20.02.2005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3CE2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8851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79760363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4AEB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F3BB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Многофункциональное устройства Сanon MF4018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36DF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6 600/6 600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D9DC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22.08.2008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BA6D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24 от 22.08.2008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CC9D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741D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78D860ED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CD9D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DBDB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4AAB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6 000/6 000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60B0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23.08.2018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17EC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17 от 23.08.2018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A835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CBC8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542E846C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B498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17DF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Микшерный пульт INVOTONE MX6, 2 стерео входа; 2 моноканала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A3B1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6 100/6 100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A54A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21.12.2018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E360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приема-передачи б/н от 23.01.2018г.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C711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AFCB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39AE3932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B120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06F5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МФУ Brother DCP-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L2500DR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D192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13 3808/13 380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BBDB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13.12.2019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B1F8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Тр – 0000001674 от 13.12.2019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5617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93A4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0FE829CC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506D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4FBA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Ноутбук ASUS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694A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38 900/38 900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093F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21.12.2020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A574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Тр0000001655 от 21.12.2020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24C9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190A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4FFDC97B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982EC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4786E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Ноутбук Lenovo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FE48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29 547/29 547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ECBE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08.12.2015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089D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120600657 от 08.12.2015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42CA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1198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7A1AC8EE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7414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1546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0ECE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26 520/26 520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5D5E2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12.12.2006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261F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24 от 12.12.2006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4885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E212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08235DA4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B44A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58D9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Ноутбук (компьютер Аквариус)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69CD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22 546/22 546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CF2E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12.12.2006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E496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24 от 12.12.2006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1C51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2B55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29EB192C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C154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9F1B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ноутбук Acer Extensa EX2540-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55HQ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A723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39 047/39 047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C6A1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05.06.2019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DEFF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Нб-0000000883 от 05.06.2019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B656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E846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0FAC6AEE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1831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E64C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Ноутбук ASUS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D810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30 000/30 000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B0BA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23.01.2018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B156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приема-передачи б/н от 23.01.2018г.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012E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26B5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4D8ACA41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EF82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2421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Насос ЭЦВ6-10-110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E2AF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21 400/21 400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44CC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01.01.2005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26DD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1от 01.01.2005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BF0F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8589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24B99998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E0B2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E0A4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Насос ЭЦВ4-2,5-80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DAB2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26 063/26 063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BAAB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22.12.2015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12D7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Счет – фактура 14569 от 22.12.2015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AC35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3C92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388530E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6126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C6CA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Насос ЭЦВ6-10-80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22DD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26 856,20/26 856,20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5A11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30.11.2015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2DA1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Счет – фактура 12285 от 03.11.2015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53DD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1E4E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360FB1E9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71CB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4C5F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Принтер Canon 2900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C2EF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3 818/3 818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35C9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22.08.2006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45EB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24 от 22.08.2006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2FD2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6BD7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475A9F6A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9012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DEFE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Принтер -3116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9A71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6 334/6 334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B26D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22.08.2006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D127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24 от 22.08.2006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B3B3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ADBA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2146A3EA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2936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EA85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Пила "Патриот"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D199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5 281/5 281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BF66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12.04.2013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9600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18 от 12.04.20 г13.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5E1B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1A01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F476DA4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B058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FC46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Письменный стол с тумбой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DFA9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6 110/6 110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3004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E1E3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37 от 26.12.2017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B462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F3C4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09EE60B4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6194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5680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Песочница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4B23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10 772/10 772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550D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AA9F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о приемке – выполненных работ 1 от 30.08.2018г.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801A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3A2E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3EF6714E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07D9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E8CB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Сейф ASM 63Т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8AB7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8 500/8 500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7829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12.10.2007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902A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19 от 12.10.2007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8159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20A6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0E574D40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58D4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9FC1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8DEA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12 442/12 442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1FCB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30.01.2005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8C8B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7 от 30.01.2005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9760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1474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0C545DF7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B526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56EE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C1E7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9 077/9 077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A460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E33B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5 от 31.01.2008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3E3C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533E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3B26524B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57FA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023D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Светодиодный прожектор PROCBET LED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B724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21 500/21 500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AF33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1696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31 от 20.12.2019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4BDB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F5C5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0BDB960D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FD52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1CF3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Стойка для световых приборов FORCE LSC-007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7C08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3 210/3 210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200F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31.07.2014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AE7B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24 от 31.07.2014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8C40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52B5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4B693040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8191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81D5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Счетчик газа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A681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18 990/18 990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8819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21.07.2010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0570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18 от 21.07.2010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73A7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C189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0284CA6E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CF2B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782A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Стойка микрофонная Журавль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B773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6 124/6 124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A38B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31.07.2015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E074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32 от 31.07.2015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9862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D81A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249C8264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685C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5DB8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Светодиодный прожектор PROCBET LED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3FDD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21 500/21 500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F2B7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F2E57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19637 от 05.12.2019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A0EC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4B3A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5155D101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2FF8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1F00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Светодиодный прожектор PROCBET LED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129E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21 500/21 500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1976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B0AE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19637 от 05.12.2019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D7B9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AEA2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0BF40D85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FF05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4702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Светодиодный прожектор PROCBET LED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E8E1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21 500/21 500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EA62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837A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19637 от 05.12.2019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BB83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6F8D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7040DD0F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7658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DFCE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Светодиодный прожектор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PROCBET LED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CDBA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21 500/21 500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2669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5693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19637 от 05.12.2019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1769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E2C2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10491D08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D833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E69E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Светодиодный прожектор PROCBET LED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2B0B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21 500/21 500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253D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7468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19637 от 05.12.2019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8B62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1CB1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62CA2C0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B700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6B31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213D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18 600/18 600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FCA5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10.10.2005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23E0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24 от 10.10.2005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264E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54A3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5576E04A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C953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617C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C211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9 309/9 309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E2E5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5C32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32 от 26.12.2006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BDA4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1910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D7475E5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749D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826C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4753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4 124/4 124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084A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30.05.2007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D1EA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13 от 30.05.2007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DEAC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47C6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0C98C38B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BB82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52BB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Стол концелярский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A695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7 620/7 620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7027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7933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26 от 26.12.2007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D746C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2F0B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201F414D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26E1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6EE0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Стол куханный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5814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3 100/3 100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DE76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3F78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26 от 26.12.2007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B88A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53DC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75253393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8EA5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2A40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BA8F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6 800/6 800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EC2D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545D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26 от 26.12.2007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40DB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ECE1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AFB376C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88BD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946E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2655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6 800/6 800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758E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A97F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24 от 26.12.2008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5D1B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AA57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34295FD1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A1EF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3104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Стол рабочий...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5054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6 000/6 000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8748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BED1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26 от 26.12.2007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330B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1DB5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7494FDD7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DB76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0F80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70A3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6 300/6 300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ECCB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1983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26 от 26.12.2007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99E9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Беловского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5150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Не имеется ограничений (обременений)</w:t>
            </w:r>
          </w:p>
        </w:tc>
      </w:tr>
      <w:tr w:rsidR="00571DBB" w:rsidRPr="00571DBB" w14:paraId="7ECE3650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B1FD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0280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Сенатор СЕ-ШК220-92С/Г Шкаф комбинированный/слива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CA0F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38 500/38 500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7C02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12.12.2019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285C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Счет фактура 684 от 12.12.2019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2402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4593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2A80B9DE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69DE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E403E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77B9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12 000/12 000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DC15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10.10.2008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F5D9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24 от 10.10.2008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5E65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2367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15381F66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7416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5F34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1B35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5 800/5 800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B042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C02E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24 от 26.12.2007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7EF2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E442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141AC2F3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9402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E150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Телефон ВВК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A25C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4 200/4 200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83AE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79FA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24 от 26.12.2007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5BD2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6BDC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1C2D1923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5A75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17DE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739A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3 317/3 317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C248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11.11.2005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2D70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36 от 11.11.2005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F8B4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FAA1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 xml:space="preserve">Не имеется ограничений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(обременений)</w:t>
            </w:r>
          </w:p>
        </w:tc>
      </w:tr>
      <w:tr w:rsidR="00571DBB" w:rsidRPr="00571DBB" w14:paraId="4B28ECDC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A12F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6002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Триммер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1502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5 060/5 060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DD76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23.05.2014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CF9A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Накладная 12 от 23.05.2014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1B8A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6DC9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5EE70DEA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39EB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BE64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Уличный информационный стенд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E4D4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13 000/13 000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7263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18.07.2019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2A14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Договор 018/06-19 от 18.07.2019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2777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DD31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37141984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DA29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2AFB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Умывальник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B5F1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7 000/7 000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CA36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5149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29 от 26.12.2017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38F7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495D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09CEBE2E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3A55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A998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190B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5 008/5 008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A665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20.02.2005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4328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12 от 20.02.20 г.05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933D9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F57F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572089F2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2B29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945E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CB2D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12 016,60/12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016,60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5509C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31.05.2006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4781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24 от 31.05.2006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127E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3F52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 xml:space="preserve">Не имеется ограничений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(обременений)</w:t>
            </w:r>
          </w:p>
        </w:tc>
      </w:tr>
      <w:tr w:rsidR="00571DBB" w:rsidRPr="00571DBB" w14:paraId="752BA3C3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8EC5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FC73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Шкаф деревянный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3B056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6 800/6 800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B8B6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FA45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36 от 26.12.2007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17B9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F611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0C0CA3EC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660D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DA1E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Шкаф железный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9ACB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12 800/12 800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36AA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26.12.2007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F6CC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36 от 26.12.2007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CB52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F89F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521522AD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94A6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7848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Шкаф для дукументов с 2-мя дверьми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4386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13 500/13 500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405C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17.12.2019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E9EF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2 от 17.12.2019г.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698A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ABD1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4CC20827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0225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20EC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Экран 2 Lumien Master Large Control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D40A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176 000/176 000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6438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23.01.2018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8508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Акт приема-передачи б/н от 23.01.2018г.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537E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DBCD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332E3B1B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F92A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A5D1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BIG Dipper Твердоде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льный лазер с диодной накачкой K005RGB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1692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10 500/10 500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C19C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5662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36 от 20.12.2019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D640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Пенского сельсовета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3234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 xml:space="preserve">Не имеется ограничений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(обременений)</w:t>
            </w:r>
          </w:p>
        </w:tc>
      </w:tr>
      <w:tr w:rsidR="00571DBB" w:rsidRPr="00571DBB" w14:paraId="0B60041B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E578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F711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INVOLIGHT Ventus XL-световой эффект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1490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11 900/11 900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C7A8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22.12.2019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62C3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38 от 22.12.2019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C292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2B25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169485B4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A2D2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293C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INVOLIGHT Контролер приборов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CCB2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10 689/10 689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A936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5900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Товарная накладная 19637 от 05.12.2019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39D4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4CDB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6C18D3D5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A01E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8385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Lexicon MX200- стерио ревербератор/процессор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61C4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16 241/16 241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78BF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130B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13 от 08.02.2018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78A5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40B7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2F069522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3791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9DBD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Sennheiser XSW 35-A- вокальная радиосистема с динамическим микрофо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ном Е835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3E1E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29 990/29 990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E657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7342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Распоряжение № 31 от 15.12.2016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8EFF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 (СДК)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BE11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  <w:tr w:rsidR="00571DBB" w:rsidRPr="00571DBB" w14:paraId="47814808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3FD2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3F67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Star - RS 30/8 с гайками насос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42F7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9 354/9 354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EC7F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27.08.2018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95A3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Счет 21067 от 04.09.2018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6DED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10A9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Не имеется ограничений (обременений)</w:t>
            </w:r>
          </w:p>
        </w:tc>
      </w:tr>
    </w:tbl>
    <w:p w14:paraId="45B545AE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b/>
          <w:bCs/>
          <w:sz w:val="24"/>
          <w:szCs w:val="24"/>
          <w:lang w:eastAsia="ru-RU"/>
        </w:rPr>
        <w:t>Сведения о муниципальном движимом имуществе – акции акционерных обществ</w:t>
      </w:r>
    </w:p>
    <w:p w14:paraId="563EF7D4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870"/>
        <w:gridCol w:w="706"/>
        <w:gridCol w:w="787"/>
        <w:gridCol w:w="930"/>
        <w:gridCol w:w="930"/>
        <w:gridCol w:w="1023"/>
        <w:gridCol w:w="886"/>
        <w:gridCol w:w="1039"/>
        <w:gridCol w:w="1184"/>
        <w:gridCol w:w="802"/>
      </w:tblGrid>
      <w:tr w:rsidR="00571DBB" w:rsidRPr="00571DBB" w14:paraId="7D008660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6752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8492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B590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Сведения о балансовой стоимости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31EA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Начисленная амортизация (износ)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D01C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B1AB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Основание возникновения и прекращения права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BF70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FC11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Ограничения (обременения)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50A15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A9A1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543A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</w:tr>
      <w:tr w:rsidR="00571DBB" w:rsidRPr="00571DBB" w14:paraId="5FB2C568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FF9B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B265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B8B9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5DB9E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7211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DC11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505E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0C03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9FE0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23CE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79A9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14:paraId="684C2136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b/>
          <w:bCs/>
          <w:sz w:val="24"/>
          <w:szCs w:val="24"/>
          <w:lang w:eastAsia="ru-RU"/>
        </w:rPr>
        <w:t> </w:t>
      </w:r>
    </w:p>
    <w:p w14:paraId="4BA30D2D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b/>
          <w:bCs/>
          <w:sz w:val="24"/>
          <w:szCs w:val="24"/>
          <w:lang w:eastAsia="ru-RU"/>
        </w:rPr>
        <w:t>Сведения о муниципальном движимом имуществе – долей (вкладов) в уставных (складочных) капиталах хозяйственных обществ и товариществ</w:t>
      </w:r>
    </w:p>
    <w:p w14:paraId="493D5B27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976"/>
        <w:gridCol w:w="791"/>
        <w:gridCol w:w="883"/>
        <w:gridCol w:w="1044"/>
        <w:gridCol w:w="1044"/>
        <w:gridCol w:w="1150"/>
        <w:gridCol w:w="994"/>
        <w:gridCol w:w="1152"/>
        <w:gridCol w:w="1097"/>
      </w:tblGrid>
      <w:tr w:rsidR="00571DBB" w:rsidRPr="00571DBB" w14:paraId="1FCA7E5C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EBEE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EBF0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2FC82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Сведения о балансовой стоимости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DCAF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Начисленная амортизация (износ)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0210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ECA7B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Основание возникновения и прекращения права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A7D1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EB6B8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Ограничения (обременения)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4B45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 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7656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571DBB" w:rsidRPr="00571DBB" w14:paraId="1BC53940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E43C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BC1A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1D82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DFC8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D8EE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FEED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9728F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CBF5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5ACA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8D24B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78320066" w14:textId="77777777" w:rsidR="00571DBB" w:rsidRPr="00571DBB" w:rsidRDefault="00571DBB" w:rsidP="00571DBB">
      <w:pPr>
        <w:numPr>
          <w:ilvl w:val="0"/>
          <w:numId w:val="3"/>
        </w:numPr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4"/>
          <w:szCs w:val="24"/>
          <w:lang w:eastAsia="ru-RU"/>
        </w:rPr>
      </w:pPr>
      <w:r w:rsidRPr="00571DBB">
        <w:rPr>
          <w:rFonts w:ascii="Verdana" w:hAnsi="Verdana" w:cs="Times New Roman"/>
          <w:b/>
          <w:bCs/>
          <w:color w:val="3D4437"/>
          <w:sz w:val="24"/>
          <w:szCs w:val="24"/>
          <w:lang w:eastAsia="ru-RU"/>
        </w:rPr>
        <w:t>Сведения о муниципальных унитарных предприятиях, муниципальных учреждениях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249"/>
        <w:gridCol w:w="1413"/>
        <w:gridCol w:w="1282"/>
        <w:gridCol w:w="1042"/>
        <w:gridCol w:w="744"/>
        <w:gridCol w:w="1233"/>
        <w:gridCol w:w="866"/>
        <w:gridCol w:w="1280"/>
      </w:tblGrid>
      <w:tr w:rsidR="00571DBB" w:rsidRPr="00571DBB" w14:paraId="5DF3937D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63314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№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2610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Полное наименова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ние и организационно-правовая форма юридического лица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03BE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Адрес (местонахож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дение)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7E7E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Основной государств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енный регистрационный номер и дата государственной регистрации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8B64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 xml:space="preserve">Основание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создания юридического лица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68DF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 xml:space="preserve">Размер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уставного фонда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0855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 xml:space="preserve">Размер доли,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8EB59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 xml:space="preserve">Данные о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балансовой и остаточной стоимости основных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96F6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 xml:space="preserve">Среднесписочная </w:t>
            </w: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численность работников</w:t>
            </w:r>
          </w:p>
        </w:tc>
      </w:tr>
      <w:tr w:rsidR="00571DBB" w:rsidRPr="00571DBB" w14:paraId="28AE1A58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E10C7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6917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8312A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3007C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661ED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A78283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6A506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58AF5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0A030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71DBB" w:rsidRPr="00571DBB" w14:paraId="3A472CC6" w14:textId="77777777" w:rsidTr="00571D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571B1" w14:textId="77777777" w:rsidR="00571DBB" w:rsidRPr="00571DBB" w:rsidRDefault="00571DBB" w:rsidP="00571DB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77755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9BE29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11345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D18E0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04F46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DFAAF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6E5A4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484CA" w14:textId="77777777" w:rsidR="00571DBB" w:rsidRPr="00571DBB" w:rsidRDefault="00571DBB" w:rsidP="00571DB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71DB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78D7747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sz w:val="24"/>
          <w:szCs w:val="24"/>
          <w:lang w:eastAsia="ru-RU"/>
        </w:rPr>
        <w:t>Глава Пенского сельсовета</w:t>
      </w:r>
    </w:p>
    <w:p w14:paraId="6925C657" w14:textId="77777777" w:rsidR="00571DBB" w:rsidRPr="00571DBB" w:rsidRDefault="00571DBB" w:rsidP="00571DBB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571DBB">
        <w:rPr>
          <w:rFonts w:ascii="Verdana" w:hAnsi="Verdana" w:cs="Times New Roman"/>
          <w:sz w:val="24"/>
          <w:szCs w:val="24"/>
          <w:lang w:eastAsia="ru-RU"/>
        </w:rPr>
        <w:t>Беловского района                                                                                                        А.И. Тищенко</w:t>
      </w:r>
    </w:p>
    <w:p w14:paraId="1F1722A6" w14:textId="3AF41C30" w:rsidR="00B33C0D" w:rsidRPr="00571DBB" w:rsidRDefault="00571DBB" w:rsidP="00571DBB">
      <w:bookmarkStart w:id="0" w:name="_GoBack"/>
      <w:bookmarkEnd w:id="0"/>
    </w:p>
    <w:sectPr w:rsidR="00B33C0D" w:rsidRPr="00571DB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4663F"/>
    <w:multiLevelType w:val="multilevel"/>
    <w:tmpl w:val="B55A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17E32"/>
    <w:multiLevelType w:val="multilevel"/>
    <w:tmpl w:val="3FA4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7F02BD"/>
    <w:multiLevelType w:val="multilevel"/>
    <w:tmpl w:val="5B0A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BD4F5A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F14AEC"/>
    <w:rsid w:val="00F375B8"/>
    <w:rsid w:val="00F541C5"/>
    <w:rsid w:val="00F546F1"/>
    <w:rsid w:val="00F63789"/>
    <w:rsid w:val="00F72410"/>
    <w:rsid w:val="00F76E44"/>
    <w:rsid w:val="00F93E1C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imushchestvennaya-podderzhka-subektov-msp/reestr-munitsipal-nogo-imushchestva/reestr-munitsipal-nogo-imushchestva-3/2631-reestr-munitsipal-nogo-imushche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27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171</cp:revision>
  <dcterms:created xsi:type="dcterms:W3CDTF">2022-12-15T15:00:00Z</dcterms:created>
  <dcterms:modified xsi:type="dcterms:W3CDTF">2025-02-08T19:10:00Z</dcterms:modified>
</cp:coreProperties>
</file>